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60A14A" w14:textId="2B729E6B" w:rsidR="00BF4B76" w:rsidRPr="00BF4B76" w:rsidRDefault="00BF4B76" w:rsidP="00BF4B76">
      <w:pPr>
        <w:spacing w:after="0" w:line="240" w:lineRule="auto"/>
        <w:jc w:val="right"/>
        <w:rPr>
          <w:rFonts w:ascii="Times New Roman" w:hAnsi="Times New Roman" w:cs="Times New Roman"/>
        </w:rPr>
      </w:pPr>
      <w:r w:rsidRPr="00BF4B76">
        <w:rPr>
          <w:rFonts w:ascii="Times New Roman" w:hAnsi="Times New Roman" w:cs="Times New Roman"/>
        </w:rPr>
        <w:t xml:space="preserve">Приложение </w:t>
      </w:r>
      <w:r w:rsidR="00ED4BE1" w:rsidRPr="002156D6">
        <w:rPr>
          <w:rFonts w:ascii="Times New Roman" w:hAnsi="Times New Roman" w:cs="Times New Roman"/>
        </w:rPr>
        <w:t>3</w:t>
      </w:r>
      <w:bookmarkStart w:id="0" w:name="_GoBack"/>
      <w:bookmarkEnd w:id="0"/>
      <w:r w:rsidRPr="00BF4B76">
        <w:rPr>
          <w:rFonts w:ascii="Times New Roman" w:hAnsi="Times New Roman" w:cs="Times New Roman"/>
        </w:rPr>
        <w:t xml:space="preserve"> к Закупочной документации</w:t>
      </w:r>
    </w:p>
    <w:p w14:paraId="16005FE4" w14:textId="77777777" w:rsidR="00BF4B76" w:rsidRPr="00BF4B76" w:rsidRDefault="00BF4B76" w:rsidP="007B70FB">
      <w:pPr>
        <w:spacing w:after="0" w:line="240" w:lineRule="auto"/>
        <w:jc w:val="center"/>
        <w:rPr>
          <w:rFonts w:ascii="Times New Roman" w:hAnsi="Times New Roman" w:cs="Times New Roman"/>
          <w:b/>
        </w:rPr>
      </w:pPr>
    </w:p>
    <w:p w14:paraId="25CB957B" w14:textId="63460CA9" w:rsidR="007B70FB" w:rsidRPr="00BF4B76" w:rsidRDefault="007B70FB" w:rsidP="007B70FB">
      <w:pPr>
        <w:spacing w:after="0" w:line="240" w:lineRule="auto"/>
        <w:jc w:val="center"/>
        <w:rPr>
          <w:rFonts w:ascii="Times New Roman" w:hAnsi="Times New Roman" w:cs="Times New Roman"/>
          <w:b/>
        </w:rPr>
      </w:pPr>
      <w:r w:rsidRPr="00BF4B76">
        <w:rPr>
          <w:rFonts w:ascii="Times New Roman" w:hAnsi="Times New Roman" w:cs="Times New Roman"/>
          <w:b/>
        </w:rPr>
        <w:t>ТЕХНИЧЕСКОЕ ЗАДАНИЕ</w:t>
      </w:r>
    </w:p>
    <w:p w14:paraId="0E32578B" w14:textId="01F66565" w:rsidR="007B70FB" w:rsidRPr="000752AA" w:rsidRDefault="00591343" w:rsidP="00B6113A">
      <w:pPr>
        <w:spacing w:after="0" w:line="240" w:lineRule="auto"/>
        <w:jc w:val="center"/>
        <w:rPr>
          <w:rFonts w:ascii="Times New Roman" w:hAnsi="Times New Roman" w:cs="Times New Roman"/>
        </w:rPr>
      </w:pPr>
      <w:r w:rsidRPr="00BF4B76">
        <w:rPr>
          <w:rFonts w:ascii="Times New Roman" w:hAnsi="Times New Roman" w:cs="Times New Roman"/>
        </w:rPr>
        <w:t xml:space="preserve">на выполнение услуг </w:t>
      </w:r>
      <w:r w:rsidR="009C7B9A" w:rsidRPr="00BF4B76">
        <w:rPr>
          <w:rFonts w:ascii="Times New Roman" w:hAnsi="Times New Roman" w:cs="Times New Roman"/>
        </w:rPr>
        <w:t>по</w:t>
      </w:r>
      <w:r w:rsidR="009C7B9A" w:rsidRPr="00BF4B76">
        <w:rPr>
          <w:rFonts w:ascii="Times New Roman" w:hAnsi="Times New Roman" w:cs="Times New Roman"/>
          <w:spacing w:val="-4"/>
        </w:rPr>
        <w:t xml:space="preserve"> </w:t>
      </w:r>
      <w:r w:rsidR="00973C7D">
        <w:rPr>
          <w:rFonts w:ascii="Times New Roman" w:hAnsi="Times New Roman" w:cs="Times New Roman"/>
          <w:spacing w:val="-4"/>
        </w:rPr>
        <w:t>ТО</w:t>
      </w:r>
      <w:r w:rsidR="002D73B7">
        <w:rPr>
          <w:rFonts w:ascii="Times New Roman" w:hAnsi="Times New Roman" w:cs="Times New Roman"/>
          <w:spacing w:val="-4"/>
        </w:rPr>
        <w:t xml:space="preserve">, РВР </w:t>
      </w:r>
      <w:r w:rsidR="00973C7D">
        <w:rPr>
          <w:rFonts w:ascii="Times New Roman" w:hAnsi="Times New Roman" w:cs="Times New Roman"/>
          <w:spacing w:val="-4"/>
        </w:rPr>
        <w:t xml:space="preserve">и </w:t>
      </w:r>
      <w:r w:rsidR="00FB7BB9" w:rsidRPr="00BF4B76">
        <w:rPr>
          <w:rFonts w:ascii="Times New Roman" w:hAnsi="Times New Roman" w:cs="Times New Roman"/>
          <w:spacing w:val="-4"/>
        </w:rPr>
        <w:t xml:space="preserve">АВР </w:t>
      </w:r>
      <w:r w:rsidR="00973C7D">
        <w:rPr>
          <w:rFonts w:ascii="Times New Roman" w:hAnsi="Times New Roman" w:cs="Times New Roman"/>
          <w:spacing w:val="-4"/>
        </w:rPr>
        <w:t>СКК и ПВВ на площадках</w:t>
      </w:r>
      <w:r w:rsidR="009C7B9A" w:rsidRPr="00BF4B76">
        <w:rPr>
          <w:rFonts w:ascii="Times New Roman" w:hAnsi="Times New Roman" w:cs="Times New Roman"/>
        </w:rPr>
        <w:t xml:space="preserve"> </w:t>
      </w:r>
      <w:r w:rsidR="001E4EB5" w:rsidRPr="00BF4B76">
        <w:rPr>
          <w:rFonts w:ascii="Times New Roman" w:hAnsi="Times New Roman" w:cs="Times New Roman"/>
        </w:rPr>
        <w:t>базовых станций</w:t>
      </w:r>
      <w:r w:rsidR="001210A4" w:rsidRPr="00BF4B76">
        <w:rPr>
          <w:rFonts w:ascii="Times New Roman" w:hAnsi="Times New Roman" w:cs="Times New Roman"/>
        </w:rPr>
        <w:t xml:space="preserve"> (БС)</w:t>
      </w:r>
    </w:p>
    <w:p w14:paraId="3C552A64" w14:textId="77777777" w:rsidR="007B70FB" w:rsidRPr="00BF4B76" w:rsidRDefault="007B70FB" w:rsidP="007B70FB">
      <w:pPr>
        <w:spacing w:after="0" w:line="240" w:lineRule="auto"/>
        <w:jc w:val="center"/>
        <w:rPr>
          <w:rFonts w:ascii="Times New Roman" w:hAnsi="Times New Roman" w:cs="Times New Roman"/>
          <w:b/>
          <w:bCs/>
        </w:rPr>
      </w:pPr>
    </w:p>
    <w:p w14:paraId="2A480F54" w14:textId="77777777" w:rsidR="007B70FB" w:rsidRPr="00BF4B76" w:rsidRDefault="007B70FB" w:rsidP="007B70FB">
      <w:pPr>
        <w:pStyle w:val="a3"/>
        <w:numPr>
          <w:ilvl w:val="0"/>
          <w:numId w:val="1"/>
        </w:numPr>
        <w:ind w:left="0" w:firstLine="142"/>
        <w:jc w:val="center"/>
        <w:rPr>
          <w:b/>
          <w:sz w:val="22"/>
          <w:szCs w:val="22"/>
        </w:rPr>
      </w:pPr>
      <w:r w:rsidRPr="00BF4B76">
        <w:rPr>
          <w:b/>
          <w:sz w:val="22"/>
          <w:szCs w:val="22"/>
        </w:rPr>
        <w:t>ОБЩИЕ ТРЕБОВАНИЯ</w:t>
      </w:r>
    </w:p>
    <w:p w14:paraId="2980CA8E" w14:textId="4C1D07FF" w:rsidR="007B70FB" w:rsidRPr="00BF4B76" w:rsidRDefault="007B70FB" w:rsidP="007B70FB">
      <w:pPr>
        <w:pStyle w:val="Times12"/>
        <w:numPr>
          <w:ilvl w:val="1"/>
          <w:numId w:val="1"/>
        </w:numPr>
        <w:ind w:left="0" w:firstLine="284"/>
        <w:rPr>
          <w:sz w:val="22"/>
        </w:rPr>
      </w:pPr>
      <w:r w:rsidRPr="00BF4B76">
        <w:rPr>
          <w:sz w:val="22"/>
        </w:rPr>
        <w:t>Настоящее Техническое задание (далее ТЗ) описывает з</w:t>
      </w:r>
      <w:r w:rsidR="00093943" w:rsidRPr="00BF4B76">
        <w:rPr>
          <w:sz w:val="22"/>
        </w:rPr>
        <w:t>адачу по оказанию</w:t>
      </w:r>
      <w:r w:rsidR="00591343" w:rsidRPr="00BF4B76">
        <w:rPr>
          <w:sz w:val="22"/>
        </w:rPr>
        <w:t xml:space="preserve"> услуг </w:t>
      </w:r>
      <w:r w:rsidR="003C3E02" w:rsidRPr="00BF4B76">
        <w:rPr>
          <w:sz w:val="22"/>
        </w:rPr>
        <w:t xml:space="preserve">по </w:t>
      </w:r>
      <w:r w:rsidR="00973C7D">
        <w:rPr>
          <w:sz w:val="22"/>
        </w:rPr>
        <w:t xml:space="preserve">ТО (техническому обслуживанию) и </w:t>
      </w:r>
      <w:r w:rsidR="00FB7BB9" w:rsidRPr="00BF4B76">
        <w:rPr>
          <w:sz w:val="22"/>
        </w:rPr>
        <w:t>АВР (</w:t>
      </w:r>
      <w:r w:rsidR="003C3E02" w:rsidRPr="00BF4B76">
        <w:rPr>
          <w:sz w:val="22"/>
        </w:rPr>
        <w:t>аварийно</w:t>
      </w:r>
      <w:r w:rsidR="00973C7D">
        <w:rPr>
          <w:sz w:val="22"/>
        </w:rPr>
        <w:t>-восстановительным работам</w:t>
      </w:r>
      <w:r w:rsidR="00FB7BB9" w:rsidRPr="00BF4B76">
        <w:rPr>
          <w:sz w:val="22"/>
        </w:rPr>
        <w:t xml:space="preserve">) </w:t>
      </w:r>
      <w:r w:rsidR="00973C7D">
        <w:rPr>
          <w:sz w:val="22"/>
        </w:rPr>
        <w:t>СКК (систем климат-контроля) и ПВВ (приточно-вытяжной вентиляции)</w:t>
      </w:r>
      <w:r w:rsidR="001E4EB5" w:rsidRPr="00BF4B76">
        <w:rPr>
          <w:sz w:val="22"/>
        </w:rPr>
        <w:t xml:space="preserve"> базовых станций</w:t>
      </w:r>
      <w:r w:rsidRPr="00BF4B76">
        <w:rPr>
          <w:sz w:val="22"/>
        </w:rPr>
        <w:t>.</w:t>
      </w:r>
    </w:p>
    <w:p w14:paraId="4CE77689" w14:textId="77777777" w:rsidR="007B70FB" w:rsidRPr="00BF4B76" w:rsidRDefault="007B70FB" w:rsidP="00153A58">
      <w:pPr>
        <w:pStyle w:val="Times12"/>
        <w:numPr>
          <w:ilvl w:val="1"/>
          <w:numId w:val="1"/>
        </w:numPr>
        <w:ind w:left="0" w:firstLine="284"/>
        <w:rPr>
          <w:snapToGrid w:val="0"/>
          <w:sz w:val="22"/>
        </w:rPr>
      </w:pPr>
      <w:r w:rsidRPr="00BF4B76">
        <w:rPr>
          <w:sz w:val="22"/>
        </w:rPr>
        <w:t>Настоящее Техническое задание разработано в соответствии с действующими в РФ нормами и правилами.</w:t>
      </w:r>
      <w:r w:rsidRPr="00BF4B76">
        <w:rPr>
          <w:snapToGrid w:val="0"/>
          <w:sz w:val="22"/>
        </w:rPr>
        <w:t xml:space="preserve"> Технические решения, описанные в задании, соответствуют требованиям экологических, санитарно-гигиенических, противопожарных и других норм, действующих в РФ, и обеспечивают безопасную эксплуатацию объекта при соблюдении решений, предусмотренных настоящим Техническим заданием.</w:t>
      </w:r>
    </w:p>
    <w:p w14:paraId="66BB5483" w14:textId="77777777" w:rsidR="000A2219" w:rsidRPr="00BF4B76" w:rsidRDefault="000A2219" w:rsidP="00153A58">
      <w:pPr>
        <w:spacing w:after="0"/>
        <w:rPr>
          <w:rFonts w:ascii="Times New Roman" w:hAnsi="Times New Roman" w:cs="Times New Roman"/>
        </w:rPr>
      </w:pPr>
    </w:p>
    <w:p w14:paraId="3BA61143" w14:textId="77777777" w:rsidR="007B70FB" w:rsidRPr="00BF4B76" w:rsidRDefault="007B70FB" w:rsidP="004D4412">
      <w:pPr>
        <w:pStyle w:val="a5"/>
        <w:numPr>
          <w:ilvl w:val="1"/>
          <w:numId w:val="1"/>
        </w:numPr>
        <w:spacing w:after="0" w:afterAutospacing="0"/>
        <w:ind w:left="0" w:firstLine="284"/>
        <w:rPr>
          <w:sz w:val="22"/>
          <w:szCs w:val="22"/>
        </w:rPr>
      </w:pPr>
      <w:r w:rsidRPr="00BF4B76">
        <w:rPr>
          <w:sz w:val="22"/>
          <w:szCs w:val="22"/>
        </w:rPr>
        <w:t>В настоящем документе используются следующие определения:</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8139"/>
      </w:tblGrid>
      <w:tr w:rsidR="004D4412" w:rsidRPr="00BF4B76" w14:paraId="7095B914" w14:textId="77777777" w:rsidTr="004D4412">
        <w:trPr>
          <w:trHeight w:val="221"/>
          <w:jc w:val="center"/>
        </w:trPr>
        <w:tc>
          <w:tcPr>
            <w:tcW w:w="2179" w:type="dxa"/>
            <w:tcBorders>
              <w:top w:val="single" w:sz="4" w:space="0" w:color="auto"/>
              <w:left w:val="single" w:sz="4" w:space="0" w:color="auto"/>
              <w:bottom w:val="single" w:sz="4" w:space="0" w:color="auto"/>
              <w:right w:val="single" w:sz="4" w:space="0" w:color="auto"/>
            </w:tcBorders>
          </w:tcPr>
          <w:p w14:paraId="6CF111DA" w14:textId="77777777" w:rsidR="004D4412" w:rsidRPr="00BF4B76" w:rsidRDefault="004D4412" w:rsidP="003E0789">
            <w:pPr>
              <w:pStyle w:val="a7"/>
              <w:jc w:val="both"/>
              <w:rPr>
                <w:rFonts w:ascii="Times New Roman" w:hAnsi="Times New Roman"/>
                <w:sz w:val="22"/>
                <w:szCs w:val="22"/>
              </w:rPr>
            </w:pPr>
            <w:r w:rsidRPr="00BF4B76">
              <w:rPr>
                <w:rFonts w:ascii="Times New Roman" w:hAnsi="Times New Roman"/>
                <w:sz w:val="22"/>
                <w:szCs w:val="22"/>
              </w:rPr>
              <w:t>Заказчик</w:t>
            </w:r>
          </w:p>
        </w:tc>
        <w:tc>
          <w:tcPr>
            <w:tcW w:w="8139" w:type="dxa"/>
            <w:tcBorders>
              <w:top w:val="single" w:sz="4" w:space="0" w:color="auto"/>
              <w:left w:val="single" w:sz="4" w:space="0" w:color="auto"/>
              <w:bottom w:val="single" w:sz="4" w:space="0" w:color="auto"/>
              <w:right w:val="single" w:sz="4" w:space="0" w:color="auto"/>
            </w:tcBorders>
          </w:tcPr>
          <w:p w14:paraId="7746C237" w14:textId="6A28FAF3" w:rsidR="004D4412" w:rsidRPr="00BF4B76" w:rsidRDefault="004D4412" w:rsidP="000752AA">
            <w:pPr>
              <w:pStyle w:val="a7"/>
              <w:rPr>
                <w:rFonts w:ascii="Times New Roman" w:hAnsi="Times New Roman"/>
                <w:sz w:val="22"/>
                <w:szCs w:val="22"/>
              </w:rPr>
            </w:pPr>
            <w:r w:rsidRPr="00BF4B76">
              <w:rPr>
                <w:rFonts w:ascii="Times New Roman" w:hAnsi="Times New Roman"/>
                <w:sz w:val="22"/>
                <w:szCs w:val="22"/>
              </w:rPr>
              <w:t xml:space="preserve">МРФ </w:t>
            </w:r>
            <w:r w:rsidR="000752AA">
              <w:rPr>
                <w:rFonts w:ascii="Times New Roman" w:hAnsi="Times New Roman"/>
                <w:sz w:val="22"/>
                <w:szCs w:val="22"/>
              </w:rPr>
              <w:t>Урал</w:t>
            </w:r>
            <w:r w:rsidRPr="00BF4B76">
              <w:rPr>
                <w:rFonts w:ascii="Times New Roman" w:hAnsi="Times New Roman"/>
                <w:sz w:val="22"/>
                <w:szCs w:val="22"/>
              </w:rPr>
              <w:t xml:space="preserve"> ПАО «Ростелеком».</w:t>
            </w:r>
          </w:p>
        </w:tc>
      </w:tr>
      <w:tr w:rsidR="004D4412" w:rsidRPr="00BF4B76" w14:paraId="199898B7" w14:textId="77777777" w:rsidTr="004D4412">
        <w:trPr>
          <w:trHeight w:val="208"/>
          <w:jc w:val="center"/>
        </w:trPr>
        <w:tc>
          <w:tcPr>
            <w:tcW w:w="2179" w:type="dxa"/>
            <w:tcBorders>
              <w:top w:val="single" w:sz="4" w:space="0" w:color="auto"/>
              <w:left w:val="single" w:sz="4" w:space="0" w:color="auto"/>
              <w:bottom w:val="single" w:sz="4" w:space="0" w:color="auto"/>
              <w:right w:val="single" w:sz="4" w:space="0" w:color="auto"/>
            </w:tcBorders>
          </w:tcPr>
          <w:p w14:paraId="3AEA3345" w14:textId="77777777" w:rsidR="004D4412" w:rsidRPr="00BF4B76" w:rsidRDefault="004D4412" w:rsidP="003E0789">
            <w:pPr>
              <w:pStyle w:val="a7"/>
              <w:jc w:val="both"/>
              <w:rPr>
                <w:rFonts w:ascii="Times New Roman" w:hAnsi="Times New Roman"/>
                <w:sz w:val="22"/>
                <w:szCs w:val="22"/>
              </w:rPr>
            </w:pPr>
            <w:r w:rsidRPr="00BF4B76">
              <w:rPr>
                <w:rFonts w:ascii="Times New Roman" w:hAnsi="Times New Roman"/>
                <w:sz w:val="22"/>
                <w:szCs w:val="22"/>
              </w:rPr>
              <w:t>Общество</w:t>
            </w:r>
          </w:p>
        </w:tc>
        <w:tc>
          <w:tcPr>
            <w:tcW w:w="8139" w:type="dxa"/>
            <w:tcBorders>
              <w:top w:val="single" w:sz="4" w:space="0" w:color="auto"/>
              <w:left w:val="single" w:sz="4" w:space="0" w:color="auto"/>
              <w:bottom w:val="single" w:sz="4" w:space="0" w:color="auto"/>
              <w:right w:val="single" w:sz="4" w:space="0" w:color="auto"/>
            </w:tcBorders>
          </w:tcPr>
          <w:p w14:paraId="45BDB369" w14:textId="77777777" w:rsidR="004D4412" w:rsidRPr="00BF4B76" w:rsidRDefault="004D4412" w:rsidP="004D4412">
            <w:pPr>
              <w:pStyle w:val="a7"/>
              <w:rPr>
                <w:rFonts w:ascii="Times New Roman" w:hAnsi="Times New Roman"/>
                <w:sz w:val="22"/>
                <w:szCs w:val="22"/>
              </w:rPr>
            </w:pPr>
            <w:r w:rsidRPr="00BF4B76">
              <w:rPr>
                <w:rFonts w:ascii="Times New Roman" w:hAnsi="Times New Roman"/>
                <w:sz w:val="22"/>
                <w:szCs w:val="22"/>
              </w:rPr>
              <w:t>ПАО «Ростелеком».</w:t>
            </w:r>
          </w:p>
        </w:tc>
      </w:tr>
      <w:tr w:rsidR="004D4412" w:rsidRPr="00BF4B76" w14:paraId="088350F8" w14:textId="77777777" w:rsidTr="004D4412">
        <w:trPr>
          <w:trHeight w:val="652"/>
          <w:jc w:val="center"/>
        </w:trPr>
        <w:tc>
          <w:tcPr>
            <w:tcW w:w="2179" w:type="dxa"/>
            <w:tcBorders>
              <w:top w:val="single" w:sz="4" w:space="0" w:color="auto"/>
              <w:left w:val="single" w:sz="4" w:space="0" w:color="auto"/>
              <w:bottom w:val="single" w:sz="4" w:space="0" w:color="auto"/>
              <w:right w:val="single" w:sz="4" w:space="0" w:color="auto"/>
            </w:tcBorders>
          </w:tcPr>
          <w:p w14:paraId="0E276898" w14:textId="0EB94808" w:rsidR="004D4412" w:rsidRPr="00BF4B76" w:rsidRDefault="00A01D87" w:rsidP="003E0789">
            <w:pPr>
              <w:pStyle w:val="a7"/>
              <w:jc w:val="both"/>
              <w:rPr>
                <w:rFonts w:ascii="Times New Roman" w:hAnsi="Times New Roman"/>
                <w:sz w:val="22"/>
                <w:szCs w:val="22"/>
                <w:lang w:val="en-US"/>
              </w:rPr>
            </w:pPr>
            <w:r w:rsidRPr="00BF4B76">
              <w:rPr>
                <w:rFonts w:ascii="Times New Roman" w:hAnsi="Times New Roman"/>
                <w:sz w:val="22"/>
                <w:szCs w:val="22"/>
              </w:rPr>
              <w:t>Подрядчик</w:t>
            </w:r>
            <w:r w:rsidR="004D4412" w:rsidRPr="00BF4B76">
              <w:rPr>
                <w:rFonts w:ascii="Times New Roman" w:hAnsi="Times New Roman"/>
                <w:sz w:val="22"/>
                <w:szCs w:val="22"/>
              </w:rPr>
              <w:t xml:space="preserve"> (Поставщик)</w:t>
            </w:r>
          </w:p>
        </w:tc>
        <w:tc>
          <w:tcPr>
            <w:tcW w:w="8139" w:type="dxa"/>
            <w:tcBorders>
              <w:top w:val="single" w:sz="4" w:space="0" w:color="auto"/>
              <w:left w:val="single" w:sz="4" w:space="0" w:color="auto"/>
              <w:bottom w:val="single" w:sz="4" w:space="0" w:color="auto"/>
              <w:right w:val="single" w:sz="4" w:space="0" w:color="auto"/>
            </w:tcBorders>
          </w:tcPr>
          <w:p w14:paraId="18E446F8" w14:textId="1E7B2C71" w:rsidR="004D4412" w:rsidRPr="00BF4B76" w:rsidRDefault="00093943" w:rsidP="00973C7D">
            <w:pPr>
              <w:spacing w:after="0"/>
              <w:rPr>
                <w:rFonts w:ascii="Times New Roman" w:hAnsi="Times New Roman" w:cs="Times New Roman"/>
              </w:rPr>
            </w:pPr>
            <w:r w:rsidRPr="00BF4B76">
              <w:rPr>
                <w:rFonts w:ascii="Times New Roman" w:hAnsi="Times New Roman" w:cs="Times New Roman"/>
              </w:rPr>
              <w:t>Предприятие, оказывающее</w:t>
            </w:r>
            <w:r w:rsidR="004D4412" w:rsidRPr="00BF4B76">
              <w:rPr>
                <w:rFonts w:ascii="Times New Roman" w:hAnsi="Times New Roman" w:cs="Times New Roman"/>
              </w:rPr>
              <w:t xml:space="preserve"> услуги по </w:t>
            </w:r>
            <w:r w:rsidR="00973C7D">
              <w:rPr>
                <w:rFonts w:ascii="Times New Roman" w:hAnsi="Times New Roman" w:cs="Times New Roman"/>
              </w:rPr>
              <w:t xml:space="preserve">ТО и </w:t>
            </w:r>
            <w:r w:rsidR="00FB7BB9" w:rsidRPr="00BF4B76">
              <w:rPr>
                <w:rFonts w:ascii="Times New Roman" w:hAnsi="Times New Roman" w:cs="Times New Roman"/>
              </w:rPr>
              <w:t>АВР</w:t>
            </w:r>
            <w:r w:rsidR="00973C7D">
              <w:rPr>
                <w:rFonts w:ascii="Times New Roman" w:hAnsi="Times New Roman" w:cs="Times New Roman"/>
              </w:rPr>
              <w:t xml:space="preserve"> площадок БС</w:t>
            </w:r>
          </w:p>
        </w:tc>
      </w:tr>
      <w:tr w:rsidR="004D4412" w:rsidRPr="00BF4B76" w14:paraId="2294540E"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30C5E867" w14:textId="7F18A910" w:rsidR="004D4412" w:rsidRPr="00BF4B76" w:rsidRDefault="00591343" w:rsidP="003E0789">
            <w:pPr>
              <w:pStyle w:val="a7"/>
              <w:rPr>
                <w:rFonts w:ascii="Times New Roman" w:hAnsi="Times New Roman"/>
                <w:sz w:val="22"/>
                <w:szCs w:val="22"/>
              </w:rPr>
            </w:pPr>
            <w:r w:rsidRPr="00BF4B76">
              <w:rPr>
                <w:rFonts w:ascii="Times New Roman" w:hAnsi="Times New Roman"/>
                <w:sz w:val="22"/>
                <w:szCs w:val="22"/>
              </w:rPr>
              <w:t>Услуги</w:t>
            </w:r>
          </w:p>
        </w:tc>
        <w:tc>
          <w:tcPr>
            <w:tcW w:w="8139" w:type="dxa"/>
            <w:tcBorders>
              <w:top w:val="single" w:sz="4" w:space="0" w:color="auto"/>
              <w:left w:val="single" w:sz="4" w:space="0" w:color="auto"/>
              <w:bottom w:val="single" w:sz="4" w:space="0" w:color="auto"/>
              <w:right w:val="single" w:sz="4" w:space="0" w:color="auto"/>
            </w:tcBorders>
          </w:tcPr>
          <w:p w14:paraId="337174A3" w14:textId="16347ADD" w:rsidR="004D4412" w:rsidRPr="00BF4B76" w:rsidRDefault="00E50D39" w:rsidP="004D4412">
            <w:pPr>
              <w:spacing w:after="0"/>
              <w:rPr>
                <w:rFonts w:ascii="Times New Roman" w:hAnsi="Times New Roman" w:cs="Times New Roman"/>
              </w:rPr>
            </w:pPr>
            <w:r w:rsidRPr="00BF4B76">
              <w:rPr>
                <w:rFonts w:ascii="Times New Roman" w:hAnsi="Times New Roman" w:cs="Times New Roman"/>
              </w:rPr>
              <w:t>О</w:t>
            </w:r>
            <w:r w:rsidR="00591343" w:rsidRPr="00BF4B76">
              <w:rPr>
                <w:rFonts w:ascii="Times New Roman" w:hAnsi="Times New Roman" w:cs="Times New Roman"/>
              </w:rPr>
              <w:t xml:space="preserve">значают все </w:t>
            </w:r>
            <w:r w:rsidR="004D4412" w:rsidRPr="00BF4B76">
              <w:rPr>
                <w:rFonts w:ascii="Times New Roman" w:hAnsi="Times New Roman" w:cs="Times New Roman"/>
              </w:rPr>
              <w:t>услуги, которые должны быть выполнен</w:t>
            </w:r>
            <w:r w:rsidR="001210A4" w:rsidRPr="00BF4B76">
              <w:rPr>
                <w:rFonts w:ascii="Times New Roman" w:hAnsi="Times New Roman" w:cs="Times New Roman"/>
              </w:rPr>
              <w:t>ы/оказаны по настоящему техническому заданию</w:t>
            </w:r>
          </w:p>
        </w:tc>
      </w:tr>
      <w:tr w:rsidR="004D4412" w:rsidRPr="00BF4B76" w14:paraId="66BC149F"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2F695176" w14:textId="0CA911B0" w:rsidR="004D4412" w:rsidRPr="00BF4B76" w:rsidRDefault="004D4412" w:rsidP="003E0789">
            <w:pPr>
              <w:pStyle w:val="a7"/>
              <w:rPr>
                <w:rFonts w:ascii="Times New Roman" w:hAnsi="Times New Roman"/>
                <w:sz w:val="22"/>
                <w:szCs w:val="22"/>
              </w:rPr>
            </w:pPr>
            <w:r w:rsidRPr="00BF4B76">
              <w:rPr>
                <w:rFonts w:ascii="Times New Roman" w:hAnsi="Times New Roman"/>
                <w:sz w:val="22"/>
                <w:szCs w:val="22"/>
              </w:rPr>
              <w:t xml:space="preserve">Дополнительные </w:t>
            </w:r>
            <w:r w:rsidR="00591343" w:rsidRPr="00BF4B76">
              <w:rPr>
                <w:rFonts w:ascii="Times New Roman" w:hAnsi="Times New Roman"/>
                <w:sz w:val="22"/>
                <w:szCs w:val="22"/>
              </w:rPr>
              <w:t>услуги</w:t>
            </w:r>
          </w:p>
        </w:tc>
        <w:tc>
          <w:tcPr>
            <w:tcW w:w="8139" w:type="dxa"/>
            <w:tcBorders>
              <w:top w:val="single" w:sz="4" w:space="0" w:color="auto"/>
              <w:left w:val="single" w:sz="4" w:space="0" w:color="auto"/>
              <w:bottom w:val="single" w:sz="4" w:space="0" w:color="auto"/>
              <w:right w:val="single" w:sz="4" w:space="0" w:color="auto"/>
            </w:tcBorders>
          </w:tcPr>
          <w:p w14:paraId="7666F46E" w14:textId="25031CDE" w:rsidR="004D4412" w:rsidRPr="00BF4B76" w:rsidRDefault="00591343" w:rsidP="001210A4">
            <w:pPr>
              <w:spacing w:after="0"/>
              <w:rPr>
                <w:rFonts w:ascii="Times New Roman" w:hAnsi="Times New Roman" w:cs="Times New Roman"/>
              </w:rPr>
            </w:pPr>
            <w:r w:rsidRPr="00BF4B76">
              <w:rPr>
                <w:rFonts w:ascii="Times New Roman" w:hAnsi="Times New Roman" w:cs="Times New Roman"/>
              </w:rPr>
              <w:t>Услуги</w:t>
            </w:r>
            <w:r w:rsidR="004D4412" w:rsidRPr="00BF4B76">
              <w:rPr>
                <w:rFonts w:ascii="Times New Roman" w:hAnsi="Times New Roman" w:cs="Times New Roman"/>
              </w:rPr>
              <w:t>, необходимость выполнения которых невозможно было предусмотреть на момент заключения Заказа.</w:t>
            </w:r>
          </w:p>
        </w:tc>
      </w:tr>
      <w:tr w:rsidR="004D4412" w:rsidRPr="00BF4B76" w14:paraId="3DF6D716"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587010EB" w14:textId="7306CDF8" w:rsidR="004D4412" w:rsidRPr="00BF4B76" w:rsidRDefault="00591343" w:rsidP="003E0789">
            <w:pPr>
              <w:pStyle w:val="a7"/>
              <w:rPr>
                <w:rFonts w:ascii="Times New Roman" w:hAnsi="Times New Roman"/>
                <w:sz w:val="22"/>
                <w:szCs w:val="22"/>
              </w:rPr>
            </w:pPr>
            <w:r w:rsidRPr="00BF4B76">
              <w:rPr>
                <w:rFonts w:ascii="Times New Roman" w:hAnsi="Times New Roman"/>
                <w:sz w:val="22"/>
                <w:szCs w:val="22"/>
              </w:rPr>
              <w:t>Заказ на услуги</w:t>
            </w:r>
          </w:p>
        </w:tc>
        <w:tc>
          <w:tcPr>
            <w:tcW w:w="8139" w:type="dxa"/>
            <w:tcBorders>
              <w:top w:val="single" w:sz="4" w:space="0" w:color="auto"/>
              <w:left w:val="single" w:sz="4" w:space="0" w:color="auto"/>
              <w:bottom w:val="single" w:sz="4" w:space="0" w:color="auto"/>
              <w:right w:val="single" w:sz="4" w:space="0" w:color="auto"/>
            </w:tcBorders>
          </w:tcPr>
          <w:p w14:paraId="5E45FC8F" w14:textId="3CA970F6" w:rsidR="004D4412" w:rsidRPr="00BF4B76" w:rsidRDefault="00E50D39" w:rsidP="004D4412">
            <w:pPr>
              <w:spacing w:after="0"/>
              <w:rPr>
                <w:rFonts w:ascii="Times New Roman" w:hAnsi="Times New Roman" w:cs="Times New Roman"/>
              </w:rPr>
            </w:pPr>
            <w:r w:rsidRPr="00BF4B76">
              <w:rPr>
                <w:rFonts w:ascii="Times New Roman" w:hAnsi="Times New Roman" w:cs="Times New Roman"/>
              </w:rPr>
              <w:t>О</w:t>
            </w:r>
            <w:r w:rsidR="004D4412" w:rsidRPr="00BF4B76">
              <w:rPr>
                <w:rFonts w:ascii="Times New Roman" w:hAnsi="Times New Roman" w:cs="Times New Roman"/>
              </w:rPr>
              <w:t xml:space="preserve">значает заказ на проведение технической </w:t>
            </w:r>
            <w:r w:rsidR="00DB7494" w:rsidRPr="00BF4B76">
              <w:rPr>
                <w:rFonts w:ascii="Times New Roman" w:hAnsi="Times New Roman" w:cs="Times New Roman"/>
              </w:rPr>
              <w:t>приёмки</w:t>
            </w:r>
            <w:r w:rsidR="004D4412" w:rsidRPr="00BF4B76">
              <w:rPr>
                <w:rFonts w:ascii="Times New Roman" w:hAnsi="Times New Roman" w:cs="Times New Roman"/>
              </w:rPr>
              <w:t xml:space="preserve">, на выполнение </w:t>
            </w:r>
            <w:r w:rsidR="00591343" w:rsidRPr="00BF4B76">
              <w:rPr>
                <w:rFonts w:ascii="Times New Roman" w:hAnsi="Times New Roman" w:cs="Times New Roman"/>
              </w:rPr>
              <w:t>услуг</w:t>
            </w:r>
            <w:r w:rsidR="004D4412" w:rsidRPr="00BF4B76">
              <w:rPr>
                <w:rFonts w:ascii="Times New Roman" w:hAnsi="Times New Roman" w:cs="Times New Roman"/>
              </w:rPr>
              <w:t xml:space="preserve"> по техническому обслуживанию, на выполнение </w:t>
            </w:r>
            <w:r w:rsidR="00591343" w:rsidRPr="00BF4B76">
              <w:rPr>
                <w:rFonts w:ascii="Times New Roman" w:hAnsi="Times New Roman" w:cs="Times New Roman"/>
              </w:rPr>
              <w:t>ремонтно-восстановительных услуги</w:t>
            </w:r>
            <w:r w:rsidR="004D4412" w:rsidRPr="00BF4B76">
              <w:rPr>
                <w:rFonts w:ascii="Times New Roman" w:hAnsi="Times New Roman" w:cs="Times New Roman"/>
              </w:rPr>
              <w:t>.</w:t>
            </w:r>
          </w:p>
        </w:tc>
      </w:tr>
      <w:tr w:rsidR="00E50D39" w:rsidRPr="00BF4B76" w14:paraId="7A10F777"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41A6385D" w14:textId="77777777" w:rsidR="00E50D39" w:rsidRPr="00BF4B76" w:rsidRDefault="00E50D39" w:rsidP="003E0789">
            <w:pPr>
              <w:pStyle w:val="a7"/>
              <w:rPr>
                <w:rFonts w:ascii="Times New Roman" w:hAnsi="Times New Roman"/>
                <w:sz w:val="22"/>
                <w:szCs w:val="22"/>
              </w:rPr>
            </w:pPr>
            <w:r w:rsidRPr="00BF4B76">
              <w:rPr>
                <w:rFonts w:ascii="Times New Roman" w:hAnsi="Times New Roman"/>
                <w:sz w:val="22"/>
                <w:szCs w:val="22"/>
              </w:rPr>
              <w:t>Базовая станция (БС)</w:t>
            </w:r>
          </w:p>
        </w:tc>
        <w:tc>
          <w:tcPr>
            <w:tcW w:w="8139" w:type="dxa"/>
            <w:tcBorders>
              <w:top w:val="single" w:sz="4" w:space="0" w:color="auto"/>
              <w:left w:val="single" w:sz="4" w:space="0" w:color="auto"/>
              <w:bottom w:val="single" w:sz="4" w:space="0" w:color="auto"/>
              <w:right w:val="single" w:sz="4" w:space="0" w:color="auto"/>
            </w:tcBorders>
          </w:tcPr>
          <w:p w14:paraId="20CD2BAB" w14:textId="77777777" w:rsidR="00E50D39" w:rsidRPr="00BF4B76" w:rsidRDefault="00E50D39" w:rsidP="00E50D39">
            <w:pPr>
              <w:spacing w:after="0"/>
              <w:rPr>
                <w:rFonts w:ascii="Times New Roman" w:hAnsi="Times New Roman" w:cs="Times New Roman"/>
              </w:rPr>
            </w:pPr>
            <w:r w:rsidRPr="00BF4B76">
              <w:rPr>
                <w:rStyle w:val="extended-textfull"/>
                <w:rFonts w:ascii="Times New Roman" w:hAnsi="Times New Roman" w:cs="Times New Roman"/>
              </w:rPr>
              <w:t>Системный комплекс приёмопередающей аппаратуры, осуществляющей централизованное обслуживание группы оконечных абонентских устройств.</w:t>
            </w:r>
          </w:p>
        </w:tc>
      </w:tr>
      <w:tr w:rsidR="000C7175" w:rsidRPr="00BF4B76" w14:paraId="6C87BDB6"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77F280D8" w14:textId="77777777" w:rsidR="000C7175" w:rsidRPr="00BF4B76" w:rsidRDefault="000C7175" w:rsidP="003E0789">
            <w:pPr>
              <w:pStyle w:val="a7"/>
              <w:rPr>
                <w:rFonts w:ascii="Times New Roman" w:hAnsi="Times New Roman"/>
                <w:sz w:val="22"/>
                <w:szCs w:val="22"/>
              </w:rPr>
            </w:pPr>
            <w:r w:rsidRPr="00BF4B76">
              <w:rPr>
                <w:rFonts w:ascii="Times New Roman" w:hAnsi="Times New Roman"/>
                <w:sz w:val="22"/>
                <w:szCs w:val="22"/>
              </w:rPr>
              <w:t>АВБ</w:t>
            </w:r>
          </w:p>
        </w:tc>
        <w:tc>
          <w:tcPr>
            <w:tcW w:w="8139" w:type="dxa"/>
            <w:tcBorders>
              <w:top w:val="single" w:sz="4" w:space="0" w:color="auto"/>
              <w:left w:val="single" w:sz="4" w:space="0" w:color="auto"/>
              <w:bottom w:val="single" w:sz="4" w:space="0" w:color="auto"/>
              <w:right w:val="single" w:sz="4" w:space="0" w:color="auto"/>
            </w:tcBorders>
          </w:tcPr>
          <w:p w14:paraId="2D45DEF9" w14:textId="77777777" w:rsidR="000C7175" w:rsidRPr="00BF4B76" w:rsidRDefault="000C7175" w:rsidP="00E50D39">
            <w:pPr>
              <w:spacing w:after="0"/>
              <w:rPr>
                <w:rStyle w:val="extended-textfull"/>
                <w:rFonts w:ascii="Times New Roman" w:hAnsi="Times New Roman" w:cs="Times New Roman"/>
              </w:rPr>
            </w:pPr>
            <w:r w:rsidRPr="00BF4B76">
              <w:rPr>
                <w:rStyle w:val="extended-textfull"/>
                <w:rFonts w:ascii="Times New Roman" w:hAnsi="Times New Roman" w:cs="Times New Roman"/>
              </w:rPr>
              <w:t>Аварийно-восстановительная бригада</w:t>
            </w:r>
          </w:p>
        </w:tc>
      </w:tr>
      <w:tr w:rsidR="000C7175" w:rsidRPr="00BF4B76" w14:paraId="36F7A81A"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20402104" w14:textId="3B506526" w:rsidR="000C7175" w:rsidRPr="00BF4B76" w:rsidRDefault="00973C7D" w:rsidP="003E0789">
            <w:pPr>
              <w:pStyle w:val="a7"/>
              <w:rPr>
                <w:rFonts w:ascii="Times New Roman" w:hAnsi="Times New Roman"/>
                <w:sz w:val="22"/>
                <w:szCs w:val="22"/>
              </w:rPr>
            </w:pPr>
            <w:r>
              <w:rPr>
                <w:rFonts w:ascii="Times New Roman" w:hAnsi="Times New Roman"/>
                <w:sz w:val="22"/>
                <w:szCs w:val="22"/>
              </w:rPr>
              <w:t>СКК</w:t>
            </w:r>
          </w:p>
        </w:tc>
        <w:tc>
          <w:tcPr>
            <w:tcW w:w="8139" w:type="dxa"/>
            <w:tcBorders>
              <w:top w:val="single" w:sz="4" w:space="0" w:color="auto"/>
              <w:left w:val="single" w:sz="4" w:space="0" w:color="auto"/>
              <w:bottom w:val="single" w:sz="4" w:space="0" w:color="auto"/>
              <w:right w:val="single" w:sz="4" w:space="0" w:color="auto"/>
            </w:tcBorders>
          </w:tcPr>
          <w:p w14:paraId="573F6AF9" w14:textId="22EFEA0D" w:rsidR="000C7175" w:rsidRPr="00BF4B76" w:rsidRDefault="00973C7D" w:rsidP="00973C7D">
            <w:pPr>
              <w:spacing w:after="0"/>
              <w:rPr>
                <w:rStyle w:val="extended-textfull"/>
                <w:rFonts w:ascii="Times New Roman" w:hAnsi="Times New Roman" w:cs="Times New Roman"/>
              </w:rPr>
            </w:pPr>
            <w:r>
              <w:rPr>
                <w:rStyle w:val="extended-textfull"/>
                <w:rFonts w:ascii="Times New Roman" w:hAnsi="Times New Roman" w:cs="Times New Roman"/>
              </w:rPr>
              <w:t>Система климат-контроля</w:t>
            </w:r>
          </w:p>
        </w:tc>
      </w:tr>
      <w:tr w:rsidR="000C7175" w:rsidRPr="00BF4B76" w14:paraId="3477A49B" w14:textId="77777777" w:rsidTr="004D4412">
        <w:trPr>
          <w:trHeight w:val="245"/>
          <w:jc w:val="center"/>
        </w:trPr>
        <w:tc>
          <w:tcPr>
            <w:tcW w:w="2179" w:type="dxa"/>
            <w:tcBorders>
              <w:top w:val="single" w:sz="4" w:space="0" w:color="auto"/>
              <w:left w:val="single" w:sz="4" w:space="0" w:color="auto"/>
              <w:bottom w:val="single" w:sz="4" w:space="0" w:color="auto"/>
              <w:right w:val="single" w:sz="4" w:space="0" w:color="auto"/>
            </w:tcBorders>
          </w:tcPr>
          <w:p w14:paraId="41CBC6AB" w14:textId="2CDD6668" w:rsidR="000C7175" w:rsidRPr="00BF4B76" w:rsidRDefault="00973C7D" w:rsidP="003E0789">
            <w:pPr>
              <w:pStyle w:val="a7"/>
              <w:rPr>
                <w:rFonts w:ascii="Times New Roman" w:hAnsi="Times New Roman"/>
                <w:sz w:val="22"/>
                <w:szCs w:val="22"/>
              </w:rPr>
            </w:pPr>
            <w:r>
              <w:rPr>
                <w:rFonts w:ascii="Times New Roman" w:hAnsi="Times New Roman"/>
                <w:sz w:val="22"/>
                <w:szCs w:val="22"/>
              </w:rPr>
              <w:t>ПВВ</w:t>
            </w:r>
          </w:p>
        </w:tc>
        <w:tc>
          <w:tcPr>
            <w:tcW w:w="8139" w:type="dxa"/>
            <w:tcBorders>
              <w:top w:val="single" w:sz="4" w:space="0" w:color="auto"/>
              <w:left w:val="single" w:sz="4" w:space="0" w:color="auto"/>
              <w:bottom w:val="single" w:sz="4" w:space="0" w:color="auto"/>
              <w:right w:val="single" w:sz="4" w:space="0" w:color="auto"/>
            </w:tcBorders>
          </w:tcPr>
          <w:p w14:paraId="032B7016" w14:textId="752E1072" w:rsidR="000C7175" w:rsidRPr="00BF4B76" w:rsidRDefault="00973C7D" w:rsidP="00E50D39">
            <w:pPr>
              <w:spacing w:after="0"/>
              <w:rPr>
                <w:rStyle w:val="extended-textfull"/>
                <w:rFonts w:ascii="Times New Roman" w:hAnsi="Times New Roman" w:cs="Times New Roman"/>
              </w:rPr>
            </w:pPr>
            <w:r>
              <w:rPr>
                <w:rStyle w:val="extended-textfull"/>
                <w:rFonts w:ascii="Times New Roman" w:hAnsi="Times New Roman" w:cs="Times New Roman"/>
              </w:rPr>
              <w:t>Приточно-вытяжная вентиляция</w:t>
            </w:r>
          </w:p>
        </w:tc>
      </w:tr>
    </w:tbl>
    <w:p w14:paraId="6CF29305" w14:textId="77777777" w:rsidR="007B70FB" w:rsidRPr="00BF4B76" w:rsidRDefault="007B70FB" w:rsidP="007B70FB">
      <w:pPr>
        <w:pStyle w:val="Times12"/>
        <w:rPr>
          <w:sz w:val="22"/>
        </w:rPr>
      </w:pPr>
    </w:p>
    <w:p w14:paraId="30FF06F3" w14:textId="77777777" w:rsidR="007B70FB" w:rsidRPr="00BF4B76" w:rsidRDefault="007B70FB" w:rsidP="007B70FB">
      <w:pPr>
        <w:spacing w:after="0" w:line="240" w:lineRule="auto"/>
        <w:rPr>
          <w:rFonts w:ascii="Times New Roman" w:hAnsi="Times New Roman" w:cs="Times New Roman"/>
        </w:rPr>
      </w:pPr>
    </w:p>
    <w:p w14:paraId="42BA73EA" w14:textId="77777777" w:rsidR="007B70FB" w:rsidRPr="00BF4B76" w:rsidRDefault="007B70FB" w:rsidP="007B70FB">
      <w:pPr>
        <w:numPr>
          <w:ilvl w:val="0"/>
          <w:numId w:val="1"/>
        </w:numPr>
        <w:spacing w:after="0" w:line="240" w:lineRule="auto"/>
        <w:ind w:left="0" w:firstLine="284"/>
        <w:jc w:val="center"/>
        <w:rPr>
          <w:rFonts w:ascii="Times New Roman" w:hAnsi="Times New Roman" w:cs="Times New Roman"/>
          <w:b/>
        </w:rPr>
      </w:pPr>
      <w:r w:rsidRPr="00BF4B76">
        <w:rPr>
          <w:rFonts w:ascii="Times New Roman" w:hAnsi="Times New Roman" w:cs="Times New Roman"/>
          <w:b/>
        </w:rPr>
        <w:t>ТРЕБОВАНИЯ К ПОДРЯДЧИКУ</w:t>
      </w:r>
    </w:p>
    <w:p w14:paraId="05FDB778" w14:textId="77777777" w:rsidR="007B70FB" w:rsidRPr="00BF4B76" w:rsidRDefault="007B70FB" w:rsidP="007B70FB">
      <w:pPr>
        <w:autoSpaceDE w:val="0"/>
        <w:autoSpaceDN w:val="0"/>
        <w:adjustRightInd w:val="0"/>
        <w:spacing w:after="0" w:line="240" w:lineRule="auto"/>
        <w:jc w:val="both"/>
        <w:outlineLvl w:val="0"/>
        <w:rPr>
          <w:rFonts w:ascii="Times New Roman" w:hAnsi="Times New Roman" w:cs="Times New Roman"/>
          <w:lang w:val="en-US"/>
        </w:rPr>
      </w:pPr>
    </w:p>
    <w:p w14:paraId="717439CD" w14:textId="37DE901D" w:rsidR="007B70FB" w:rsidRPr="00BF4B76" w:rsidRDefault="007B70FB" w:rsidP="007B70FB">
      <w:pPr>
        <w:numPr>
          <w:ilvl w:val="1"/>
          <w:numId w:val="1"/>
        </w:numPr>
        <w:autoSpaceDE w:val="0"/>
        <w:autoSpaceDN w:val="0"/>
        <w:adjustRightInd w:val="0"/>
        <w:spacing w:after="0" w:line="240" w:lineRule="auto"/>
        <w:ind w:left="0" w:firstLine="284"/>
        <w:outlineLvl w:val="0"/>
        <w:rPr>
          <w:rFonts w:ascii="Times New Roman" w:hAnsi="Times New Roman" w:cs="Times New Roman"/>
          <w:b/>
        </w:rPr>
      </w:pPr>
      <w:r w:rsidRPr="00BF4B76">
        <w:rPr>
          <w:rFonts w:ascii="Times New Roman" w:hAnsi="Times New Roman" w:cs="Times New Roman"/>
          <w:b/>
        </w:rPr>
        <w:t>Требо</w:t>
      </w:r>
      <w:r w:rsidR="00FB7BB9" w:rsidRPr="00BF4B76">
        <w:rPr>
          <w:rFonts w:ascii="Times New Roman" w:hAnsi="Times New Roman" w:cs="Times New Roman"/>
          <w:b/>
        </w:rPr>
        <w:t>вания к квалификации Подрядчика</w:t>
      </w:r>
      <w:r w:rsidRPr="00BF4B76">
        <w:rPr>
          <w:rFonts w:ascii="Times New Roman" w:hAnsi="Times New Roman" w:cs="Times New Roman"/>
          <w:b/>
        </w:rPr>
        <w:t>:</w:t>
      </w:r>
    </w:p>
    <w:p w14:paraId="12DA6B0E" w14:textId="20A7F51F" w:rsidR="007B70FB" w:rsidRPr="00BF4B76" w:rsidRDefault="00A01D87"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Подрядчик</w:t>
      </w:r>
      <w:r w:rsidR="007B70FB" w:rsidRPr="00BF4B76">
        <w:rPr>
          <w:rFonts w:ascii="Times New Roman" w:hAnsi="Times New Roman" w:cs="Times New Roman"/>
        </w:rPr>
        <w:t xml:space="preserve"> должен соответствовать требованиям, установленным законодательством Российской Федерации к лицам, осуществляющим по</w:t>
      </w:r>
      <w:r w:rsidR="00BD2BB4" w:rsidRPr="00BF4B76">
        <w:rPr>
          <w:rFonts w:ascii="Times New Roman" w:hAnsi="Times New Roman" w:cs="Times New Roman"/>
        </w:rPr>
        <w:t>ставки товаров</w:t>
      </w:r>
      <w:r w:rsidR="007B70FB" w:rsidRPr="00BF4B76">
        <w:rPr>
          <w:rFonts w:ascii="Times New Roman" w:hAnsi="Times New Roman" w:cs="Times New Roman"/>
        </w:rPr>
        <w:t>, оказание Услуг, являющихся предметом Договора согласно настоящего ТЗ.</w:t>
      </w:r>
    </w:p>
    <w:p w14:paraId="6049BC0B" w14:textId="4B414901" w:rsidR="007B70FB" w:rsidRPr="00BF4B76" w:rsidRDefault="00A01D87"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Подрядчик</w:t>
      </w:r>
      <w:r w:rsidR="007B70FB" w:rsidRPr="00BF4B76">
        <w:rPr>
          <w:rFonts w:ascii="Times New Roman" w:hAnsi="Times New Roman" w:cs="Times New Roman"/>
        </w:rPr>
        <w:t xml:space="preserve"> п</w:t>
      </w:r>
      <w:r w:rsidR="00BD2BB4" w:rsidRPr="00BF4B76">
        <w:rPr>
          <w:rFonts w:ascii="Times New Roman" w:hAnsi="Times New Roman" w:cs="Times New Roman"/>
        </w:rPr>
        <w:t>ривлекающий для оказания услуг</w:t>
      </w:r>
      <w:r w:rsidR="007B70FB" w:rsidRPr="00BF4B76">
        <w:rPr>
          <w:rFonts w:ascii="Times New Roman" w:hAnsi="Times New Roman" w:cs="Times New Roman"/>
        </w:rPr>
        <w:t xml:space="preserve"> работников своего подрядчика </w:t>
      </w:r>
      <w:r w:rsidR="00DB7494" w:rsidRPr="00BF4B76">
        <w:rPr>
          <w:rFonts w:ascii="Times New Roman" w:hAnsi="Times New Roman" w:cs="Times New Roman"/>
        </w:rPr>
        <w:t>несёт</w:t>
      </w:r>
      <w:r w:rsidR="007B70FB" w:rsidRPr="00BF4B76">
        <w:rPr>
          <w:rFonts w:ascii="Times New Roman" w:hAnsi="Times New Roman" w:cs="Times New Roman"/>
        </w:rPr>
        <w:t xml:space="preserve"> за их действия ответственность перед Заказчиком в полном </w:t>
      </w:r>
      <w:r w:rsidR="00DB7494" w:rsidRPr="00BF4B76">
        <w:rPr>
          <w:rFonts w:ascii="Times New Roman" w:hAnsi="Times New Roman" w:cs="Times New Roman"/>
        </w:rPr>
        <w:t>объёме</w:t>
      </w:r>
      <w:r w:rsidR="007B70FB" w:rsidRPr="00BF4B76">
        <w:rPr>
          <w:rFonts w:ascii="Times New Roman" w:hAnsi="Times New Roman" w:cs="Times New Roman"/>
        </w:rPr>
        <w:t>.</w:t>
      </w:r>
    </w:p>
    <w:p w14:paraId="07BFE889" w14:textId="3C9E02CB" w:rsidR="007B70FB" w:rsidRPr="00BF4B76" w:rsidRDefault="007B70FB"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Любые рабо</w:t>
      </w:r>
      <w:r w:rsidR="00FB7BB9" w:rsidRPr="00BF4B76">
        <w:rPr>
          <w:rFonts w:ascii="Times New Roman" w:hAnsi="Times New Roman" w:cs="Times New Roman"/>
        </w:rPr>
        <w:t>тники, привлекаемые Подрядчиком</w:t>
      </w:r>
      <w:r w:rsidRPr="00BF4B76">
        <w:rPr>
          <w:rFonts w:ascii="Times New Roman" w:hAnsi="Times New Roman" w:cs="Times New Roman"/>
        </w:rPr>
        <w:t xml:space="preserve">, для </w:t>
      </w:r>
      <w:r w:rsidR="00BD2BB4" w:rsidRPr="00BF4B76">
        <w:rPr>
          <w:rFonts w:ascii="Times New Roman" w:hAnsi="Times New Roman" w:cs="Times New Roman"/>
        </w:rPr>
        <w:t>оказания услуг</w:t>
      </w:r>
      <w:r w:rsidRPr="00BF4B76">
        <w:rPr>
          <w:rFonts w:ascii="Times New Roman" w:hAnsi="Times New Roman" w:cs="Times New Roman"/>
        </w:rPr>
        <w:t xml:space="preserve"> по Договору согласно настоящего ТЗ, должны иметь надлежащий уровень квалификации для выпо</w:t>
      </w:r>
      <w:r w:rsidR="00BD2BB4" w:rsidRPr="00BF4B76">
        <w:rPr>
          <w:rFonts w:ascii="Times New Roman" w:hAnsi="Times New Roman" w:cs="Times New Roman"/>
        </w:rPr>
        <w:t>лнения перечисленных видов услуг</w:t>
      </w:r>
      <w:r w:rsidRPr="00BF4B76">
        <w:rPr>
          <w:rFonts w:ascii="Times New Roman" w:hAnsi="Times New Roman" w:cs="Times New Roman"/>
        </w:rPr>
        <w:t xml:space="preserve"> в разделах настоящего ТЗ.</w:t>
      </w:r>
    </w:p>
    <w:p w14:paraId="0CF42BD8" w14:textId="3EAF1A61" w:rsidR="00DD70F4" w:rsidRPr="00BF4B76" w:rsidRDefault="00A01D87"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Подрядчик</w:t>
      </w:r>
      <w:r w:rsidR="00DD70F4" w:rsidRPr="00BF4B76">
        <w:rPr>
          <w:rFonts w:ascii="Times New Roman" w:hAnsi="Times New Roman" w:cs="Times New Roman"/>
        </w:rPr>
        <w:t xml:space="preserve"> должен быть обеспечен материально-технической базой</w:t>
      </w:r>
      <w:r w:rsidR="00E40BE4" w:rsidRPr="00BF4B76">
        <w:rPr>
          <w:rFonts w:ascii="Times New Roman" w:hAnsi="Times New Roman" w:cs="Times New Roman"/>
        </w:rPr>
        <w:t xml:space="preserve"> (МТБ)</w:t>
      </w:r>
      <w:r w:rsidR="00ED3E71" w:rsidRPr="00BF4B76">
        <w:rPr>
          <w:rFonts w:ascii="Times New Roman" w:hAnsi="Times New Roman" w:cs="Times New Roman"/>
        </w:rPr>
        <w:t>. Минимальные требования:</w:t>
      </w:r>
      <w:r w:rsidR="006D79E6" w:rsidRPr="00BF4B76">
        <w:rPr>
          <w:rFonts w:ascii="Times New Roman" w:hAnsi="Times New Roman" w:cs="Times New Roman"/>
        </w:rPr>
        <w:t xml:space="preserve"> </w:t>
      </w:r>
      <w:r w:rsidR="00973C7D">
        <w:rPr>
          <w:rFonts w:ascii="Times New Roman" w:hAnsi="Times New Roman" w:cs="Times New Roman"/>
        </w:rPr>
        <w:t>не менее 1 (одной)</w:t>
      </w:r>
      <w:r w:rsidR="00ED3E71" w:rsidRPr="00BF4B76">
        <w:rPr>
          <w:rFonts w:ascii="Times New Roman" w:hAnsi="Times New Roman" w:cs="Times New Roman"/>
        </w:rPr>
        <w:t xml:space="preserve"> бригад</w:t>
      </w:r>
      <w:r w:rsidR="00973C7D">
        <w:rPr>
          <w:rFonts w:ascii="Times New Roman" w:hAnsi="Times New Roman" w:cs="Times New Roman"/>
        </w:rPr>
        <w:t>ы</w:t>
      </w:r>
      <w:r w:rsidR="00ED3E71" w:rsidRPr="00BF4B76">
        <w:rPr>
          <w:rFonts w:ascii="Times New Roman" w:hAnsi="Times New Roman" w:cs="Times New Roman"/>
        </w:rPr>
        <w:t xml:space="preserve">. </w:t>
      </w:r>
      <w:r w:rsidR="00973C7D">
        <w:rPr>
          <w:rFonts w:ascii="Times New Roman" w:hAnsi="Times New Roman" w:cs="Times New Roman"/>
        </w:rPr>
        <w:t>Б</w:t>
      </w:r>
      <w:r w:rsidR="00ED3E71" w:rsidRPr="00BF4B76">
        <w:rPr>
          <w:rFonts w:ascii="Times New Roman" w:hAnsi="Times New Roman" w:cs="Times New Roman"/>
        </w:rPr>
        <w:t xml:space="preserve">ригада должна быть обеспечена </w:t>
      </w:r>
      <w:r w:rsidR="00E40BE4" w:rsidRPr="00BF4B76">
        <w:rPr>
          <w:rFonts w:ascii="Times New Roman" w:hAnsi="Times New Roman" w:cs="Times New Roman"/>
        </w:rPr>
        <w:t>соответствующими</w:t>
      </w:r>
      <w:r w:rsidR="00ED3E71" w:rsidRPr="00BF4B76">
        <w:rPr>
          <w:rFonts w:ascii="Times New Roman" w:hAnsi="Times New Roman" w:cs="Times New Roman"/>
        </w:rPr>
        <w:t xml:space="preserve"> инструментами</w:t>
      </w:r>
      <w:r w:rsidR="00E40BE4" w:rsidRPr="00BF4B76">
        <w:rPr>
          <w:rFonts w:ascii="Times New Roman" w:hAnsi="Times New Roman" w:cs="Times New Roman"/>
        </w:rPr>
        <w:t xml:space="preserve"> </w:t>
      </w:r>
      <w:r w:rsidR="00973C7D">
        <w:rPr>
          <w:rFonts w:ascii="Times New Roman" w:hAnsi="Times New Roman" w:cs="Times New Roman"/>
        </w:rPr>
        <w:t>и оборудованием</w:t>
      </w:r>
      <w:r w:rsidR="00ED3E71" w:rsidRPr="00BF4B76">
        <w:rPr>
          <w:rFonts w:ascii="Times New Roman" w:hAnsi="Times New Roman" w:cs="Times New Roman"/>
        </w:rPr>
        <w:t>, согласно п.3.1.2</w:t>
      </w:r>
      <w:r w:rsidR="00E40BE4" w:rsidRPr="00BF4B76">
        <w:rPr>
          <w:rFonts w:ascii="Times New Roman" w:hAnsi="Times New Roman" w:cs="Times New Roman"/>
        </w:rPr>
        <w:t>, и передвигаться на ТС с повышенной прох</w:t>
      </w:r>
      <w:r w:rsidR="00973C7D">
        <w:rPr>
          <w:rFonts w:ascii="Times New Roman" w:hAnsi="Times New Roman" w:cs="Times New Roman"/>
        </w:rPr>
        <w:t>одимостью</w:t>
      </w:r>
      <w:r w:rsidR="00E40BE4" w:rsidRPr="00BF4B76">
        <w:rPr>
          <w:rFonts w:ascii="Times New Roman" w:hAnsi="Times New Roman" w:cs="Times New Roman"/>
        </w:rPr>
        <w:t>. И возможностью увеличения МТБ по требованию заказчика</w:t>
      </w:r>
      <w:r w:rsidR="001D1BC7" w:rsidRPr="00BF4B76">
        <w:rPr>
          <w:rFonts w:ascii="Times New Roman" w:hAnsi="Times New Roman" w:cs="Times New Roman"/>
        </w:rPr>
        <w:t xml:space="preserve"> в зависимости от увеличения объ</w:t>
      </w:r>
      <w:r w:rsidR="005D0F98">
        <w:rPr>
          <w:rFonts w:ascii="Times New Roman" w:hAnsi="Times New Roman" w:cs="Times New Roman"/>
        </w:rPr>
        <w:t>ёмов</w:t>
      </w:r>
      <w:r w:rsidR="001D1BC7" w:rsidRPr="00BF4B76">
        <w:rPr>
          <w:rFonts w:ascii="Times New Roman" w:hAnsi="Times New Roman" w:cs="Times New Roman"/>
        </w:rPr>
        <w:t>.</w:t>
      </w:r>
      <w:r w:rsidR="00E40BE4" w:rsidRPr="00BF4B76">
        <w:rPr>
          <w:rFonts w:ascii="Times New Roman" w:hAnsi="Times New Roman" w:cs="Times New Roman"/>
        </w:rPr>
        <w:t xml:space="preserve"> Перед подписанием договора обязателен смотр МТБ</w:t>
      </w:r>
      <w:r w:rsidR="001D1BC7" w:rsidRPr="00BF4B76">
        <w:rPr>
          <w:rFonts w:ascii="Times New Roman" w:hAnsi="Times New Roman" w:cs="Times New Roman"/>
        </w:rPr>
        <w:t xml:space="preserve"> </w:t>
      </w:r>
      <w:r w:rsidR="00155A94" w:rsidRPr="00BF4B76">
        <w:rPr>
          <w:rFonts w:ascii="Times New Roman" w:hAnsi="Times New Roman" w:cs="Times New Roman"/>
        </w:rPr>
        <w:t>с предоставлением копий документов</w:t>
      </w:r>
      <w:r w:rsidR="00E40BE4" w:rsidRPr="00BF4B76">
        <w:rPr>
          <w:rFonts w:ascii="Times New Roman" w:hAnsi="Times New Roman" w:cs="Times New Roman"/>
        </w:rPr>
        <w:t>.</w:t>
      </w:r>
    </w:p>
    <w:p w14:paraId="75006043" w14:textId="4ABF77B5" w:rsidR="009D2B26" w:rsidRPr="009D2B26" w:rsidRDefault="00F51022" w:rsidP="009D2B26">
      <w:pPr>
        <w:pStyle w:val="a5"/>
        <w:numPr>
          <w:ilvl w:val="2"/>
          <w:numId w:val="2"/>
        </w:numPr>
        <w:tabs>
          <w:tab w:val="left" w:pos="993"/>
        </w:tabs>
        <w:suppressAutoHyphens/>
        <w:spacing w:after="0" w:afterAutospacing="0"/>
        <w:ind w:left="0" w:firstLine="284"/>
        <w:rPr>
          <w:sz w:val="22"/>
          <w:szCs w:val="22"/>
        </w:rPr>
      </w:pPr>
      <w:r>
        <w:rPr>
          <w:sz w:val="22"/>
          <w:szCs w:val="22"/>
        </w:rPr>
        <w:t>Требования к материально-технической базе, не менее:</w:t>
      </w:r>
    </w:p>
    <w:tbl>
      <w:tblPr>
        <w:tblStyle w:val="ad"/>
        <w:tblW w:w="0" w:type="auto"/>
        <w:jc w:val="center"/>
        <w:tblLook w:val="04A0" w:firstRow="1" w:lastRow="0" w:firstColumn="1" w:lastColumn="0" w:noHBand="0" w:noVBand="1"/>
      </w:tblPr>
      <w:tblGrid>
        <w:gridCol w:w="2121"/>
        <w:gridCol w:w="1657"/>
        <w:gridCol w:w="1542"/>
        <w:gridCol w:w="1248"/>
      </w:tblGrid>
      <w:tr w:rsidR="004E3F0C" w:rsidRPr="00F51022" w14:paraId="5F8F22BD" w14:textId="77777777" w:rsidTr="002552C1">
        <w:trPr>
          <w:jc w:val="center"/>
        </w:trPr>
        <w:tc>
          <w:tcPr>
            <w:tcW w:w="2121" w:type="dxa"/>
          </w:tcPr>
          <w:p w14:paraId="2A79EA2B" w14:textId="77777777" w:rsidR="004E3F0C" w:rsidRPr="00F51022" w:rsidRDefault="004E3F0C" w:rsidP="009F4784">
            <w:pPr>
              <w:tabs>
                <w:tab w:val="left" w:pos="993"/>
              </w:tabs>
              <w:suppressAutoHyphens/>
              <w:spacing w:after="0"/>
              <w:jc w:val="center"/>
              <w:rPr>
                <w:rFonts w:ascii="Times New Roman" w:hAnsi="Times New Roman" w:cs="Times New Roman"/>
                <w:sz w:val="20"/>
              </w:rPr>
            </w:pPr>
            <w:r w:rsidRPr="00F51022">
              <w:rPr>
                <w:rFonts w:ascii="Times New Roman" w:hAnsi="Times New Roman" w:cs="Times New Roman"/>
                <w:sz w:val="20"/>
              </w:rPr>
              <w:lastRenderedPageBreak/>
              <w:t>Регион</w:t>
            </w:r>
          </w:p>
        </w:tc>
        <w:tc>
          <w:tcPr>
            <w:tcW w:w="1657" w:type="dxa"/>
          </w:tcPr>
          <w:p w14:paraId="221948F7" w14:textId="2DBE0B11" w:rsidR="004E3F0C" w:rsidRPr="00F51022" w:rsidRDefault="004E3F0C" w:rsidP="00973C7D">
            <w:pPr>
              <w:tabs>
                <w:tab w:val="left" w:pos="993"/>
              </w:tabs>
              <w:suppressAutoHyphens/>
              <w:spacing w:after="0"/>
              <w:jc w:val="center"/>
              <w:rPr>
                <w:rFonts w:ascii="Times New Roman" w:hAnsi="Times New Roman" w:cs="Times New Roman"/>
                <w:sz w:val="20"/>
              </w:rPr>
            </w:pPr>
            <w:r w:rsidRPr="00F51022">
              <w:rPr>
                <w:rFonts w:ascii="Times New Roman" w:hAnsi="Times New Roman" w:cs="Times New Roman"/>
                <w:sz w:val="20"/>
              </w:rPr>
              <w:t xml:space="preserve">Кол-во </w:t>
            </w:r>
            <w:r w:rsidR="00973C7D">
              <w:rPr>
                <w:rFonts w:ascii="Times New Roman" w:hAnsi="Times New Roman" w:cs="Times New Roman"/>
                <w:sz w:val="20"/>
              </w:rPr>
              <w:t>комплектов ремонтного оборудования</w:t>
            </w:r>
          </w:p>
        </w:tc>
        <w:tc>
          <w:tcPr>
            <w:tcW w:w="1542" w:type="dxa"/>
          </w:tcPr>
          <w:p w14:paraId="3F11014D" w14:textId="4C40EB7A" w:rsidR="004E3F0C" w:rsidRPr="00F51022" w:rsidRDefault="004E3F0C" w:rsidP="009F4784">
            <w:pPr>
              <w:tabs>
                <w:tab w:val="left" w:pos="993"/>
              </w:tabs>
              <w:suppressAutoHyphens/>
              <w:spacing w:after="0"/>
              <w:jc w:val="center"/>
              <w:rPr>
                <w:rFonts w:ascii="Times New Roman" w:hAnsi="Times New Roman" w:cs="Times New Roman"/>
                <w:sz w:val="20"/>
              </w:rPr>
            </w:pPr>
            <w:r w:rsidRPr="00F51022">
              <w:rPr>
                <w:rFonts w:ascii="Times New Roman" w:hAnsi="Times New Roman" w:cs="Times New Roman"/>
                <w:sz w:val="20"/>
              </w:rPr>
              <w:t>Кол-во автотранспорта</w:t>
            </w:r>
          </w:p>
        </w:tc>
        <w:tc>
          <w:tcPr>
            <w:tcW w:w="1248" w:type="dxa"/>
          </w:tcPr>
          <w:p w14:paraId="0A6BAB16" w14:textId="460003A2" w:rsidR="004E3F0C" w:rsidRPr="00F51022" w:rsidRDefault="004E3F0C" w:rsidP="00F51022">
            <w:pPr>
              <w:tabs>
                <w:tab w:val="left" w:pos="993"/>
              </w:tabs>
              <w:suppressAutoHyphens/>
              <w:spacing w:after="0"/>
              <w:jc w:val="center"/>
              <w:rPr>
                <w:rFonts w:ascii="Times New Roman" w:hAnsi="Times New Roman" w:cs="Times New Roman"/>
                <w:sz w:val="20"/>
              </w:rPr>
            </w:pPr>
            <w:r w:rsidRPr="00F51022">
              <w:rPr>
                <w:rFonts w:ascii="Times New Roman" w:hAnsi="Times New Roman" w:cs="Times New Roman"/>
                <w:sz w:val="20"/>
              </w:rPr>
              <w:t xml:space="preserve">Кол-во </w:t>
            </w:r>
            <w:r>
              <w:rPr>
                <w:rFonts w:ascii="Times New Roman" w:hAnsi="Times New Roman" w:cs="Times New Roman"/>
                <w:sz w:val="20"/>
              </w:rPr>
              <w:t>штатных единиц</w:t>
            </w:r>
          </w:p>
        </w:tc>
      </w:tr>
      <w:tr w:rsidR="006C6BB6" w:rsidRPr="00F51022" w14:paraId="34795CFB" w14:textId="77777777" w:rsidTr="002552C1">
        <w:trPr>
          <w:jc w:val="center"/>
        </w:trPr>
        <w:tc>
          <w:tcPr>
            <w:tcW w:w="2121" w:type="dxa"/>
          </w:tcPr>
          <w:p w14:paraId="2CA18CCC" w14:textId="0955DA53" w:rsidR="006C6BB6" w:rsidRDefault="002A44C8" w:rsidP="006C6BB6">
            <w:pPr>
              <w:tabs>
                <w:tab w:val="left" w:pos="993"/>
              </w:tabs>
              <w:suppressAutoHyphens/>
              <w:spacing w:after="0"/>
              <w:jc w:val="center"/>
              <w:rPr>
                <w:rFonts w:ascii="Times New Roman" w:hAnsi="Times New Roman" w:cs="Times New Roman"/>
                <w:sz w:val="20"/>
              </w:rPr>
            </w:pPr>
            <w:r w:rsidRPr="002D73B7">
              <w:rPr>
                <w:rFonts w:ascii="Times New Roman" w:hAnsi="Times New Roman" w:cs="Times New Roman"/>
                <w:sz w:val="20"/>
              </w:rPr>
              <w:t>Екатеринбург</w:t>
            </w:r>
          </w:p>
        </w:tc>
        <w:tc>
          <w:tcPr>
            <w:tcW w:w="1657" w:type="dxa"/>
          </w:tcPr>
          <w:p w14:paraId="4CA3331E" w14:textId="1C9A79E1" w:rsidR="006C6BB6" w:rsidRPr="00427565" w:rsidRDefault="00973C7D" w:rsidP="006C6BB6">
            <w:pPr>
              <w:tabs>
                <w:tab w:val="left" w:pos="993"/>
              </w:tabs>
              <w:suppressAutoHyphens/>
              <w:spacing w:after="0"/>
              <w:jc w:val="center"/>
              <w:rPr>
                <w:rFonts w:ascii="Times New Roman" w:hAnsi="Times New Roman" w:cs="Times New Roman"/>
                <w:sz w:val="20"/>
              </w:rPr>
            </w:pPr>
            <w:r>
              <w:rPr>
                <w:rFonts w:ascii="Times New Roman" w:hAnsi="Times New Roman" w:cs="Times New Roman"/>
                <w:sz w:val="20"/>
              </w:rPr>
              <w:t>1</w:t>
            </w:r>
          </w:p>
        </w:tc>
        <w:tc>
          <w:tcPr>
            <w:tcW w:w="1542" w:type="dxa"/>
          </w:tcPr>
          <w:p w14:paraId="01FD62FB" w14:textId="61B9CF08" w:rsidR="006C6BB6" w:rsidRPr="00427565" w:rsidRDefault="00973C7D" w:rsidP="006C6BB6">
            <w:pPr>
              <w:tabs>
                <w:tab w:val="left" w:pos="993"/>
              </w:tabs>
              <w:suppressAutoHyphens/>
              <w:spacing w:after="0"/>
              <w:jc w:val="center"/>
              <w:rPr>
                <w:rFonts w:ascii="Times New Roman" w:hAnsi="Times New Roman" w:cs="Times New Roman"/>
                <w:sz w:val="20"/>
              </w:rPr>
            </w:pPr>
            <w:r>
              <w:rPr>
                <w:rFonts w:ascii="Times New Roman" w:hAnsi="Times New Roman" w:cs="Times New Roman"/>
                <w:sz w:val="20"/>
              </w:rPr>
              <w:t>1</w:t>
            </w:r>
          </w:p>
        </w:tc>
        <w:tc>
          <w:tcPr>
            <w:tcW w:w="1248" w:type="dxa"/>
          </w:tcPr>
          <w:p w14:paraId="70CAF080" w14:textId="5B217B53" w:rsidR="006C6BB6" w:rsidRPr="00427565" w:rsidRDefault="00973C7D" w:rsidP="006C6BB6">
            <w:pPr>
              <w:tabs>
                <w:tab w:val="left" w:pos="993"/>
              </w:tabs>
              <w:suppressAutoHyphens/>
              <w:spacing w:after="0"/>
              <w:jc w:val="center"/>
              <w:rPr>
                <w:rFonts w:ascii="Times New Roman" w:hAnsi="Times New Roman" w:cs="Times New Roman"/>
                <w:sz w:val="20"/>
              </w:rPr>
            </w:pPr>
            <w:r>
              <w:rPr>
                <w:rFonts w:ascii="Times New Roman" w:hAnsi="Times New Roman" w:cs="Times New Roman"/>
                <w:sz w:val="20"/>
              </w:rPr>
              <w:t>2</w:t>
            </w:r>
          </w:p>
        </w:tc>
      </w:tr>
    </w:tbl>
    <w:p w14:paraId="42EB0205" w14:textId="77777777" w:rsidR="007B70FB" w:rsidRPr="00BF4B76" w:rsidRDefault="007B70FB" w:rsidP="007B70FB">
      <w:pPr>
        <w:tabs>
          <w:tab w:val="left" w:pos="993"/>
        </w:tabs>
        <w:autoSpaceDE w:val="0"/>
        <w:autoSpaceDN w:val="0"/>
        <w:adjustRightInd w:val="0"/>
        <w:spacing w:after="0" w:line="240" w:lineRule="auto"/>
        <w:ind w:left="284"/>
        <w:jc w:val="both"/>
        <w:outlineLvl w:val="0"/>
        <w:rPr>
          <w:rFonts w:ascii="Times New Roman" w:hAnsi="Times New Roman" w:cs="Times New Roman"/>
        </w:rPr>
      </w:pPr>
    </w:p>
    <w:p w14:paraId="4CB96470" w14:textId="21C42272" w:rsidR="007B70FB" w:rsidRPr="00BF4B76" w:rsidRDefault="007B70FB" w:rsidP="007B70FB">
      <w:pPr>
        <w:numPr>
          <w:ilvl w:val="1"/>
          <w:numId w:val="2"/>
        </w:numPr>
        <w:autoSpaceDE w:val="0"/>
        <w:autoSpaceDN w:val="0"/>
        <w:adjustRightInd w:val="0"/>
        <w:spacing w:after="0" w:line="240" w:lineRule="auto"/>
        <w:ind w:left="0" w:firstLine="284"/>
        <w:outlineLvl w:val="0"/>
        <w:rPr>
          <w:rFonts w:ascii="Times New Roman" w:hAnsi="Times New Roman" w:cs="Times New Roman"/>
          <w:b/>
        </w:rPr>
      </w:pPr>
      <w:r w:rsidRPr="00BF4B76">
        <w:rPr>
          <w:rFonts w:ascii="Times New Roman" w:hAnsi="Times New Roman" w:cs="Times New Roman"/>
          <w:b/>
        </w:rPr>
        <w:t>Требования по охран</w:t>
      </w:r>
      <w:r w:rsidR="00FB7BB9" w:rsidRPr="00BF4B76">
        <w:rPr>
          <w:rFonts w:ascii="Times New Roman" w:hAnsi="Times New Roman" w:cs="Times New Roman"/>
          <w:b/>
        </w:rPr>
        <w:t>е труда к работникам Подрядчика</w:t>
      </w:r>
      <w:r w:rsidRPr="00BF4B76">
        <w:rPr>
          <w:rFonts w:ascii="Times New Roman" w:hAnsi="Times New Roman" w:cs="Times New Roman"/>
          <w:b/>
        </w:rPr>
        <w:t>:</w:t>
      </w:r>
    </w:p>
    <w:p w14:paraId="7F4F08BB" w14:textId="11B0E982" w:rsidR="007B70FB" w:rsidRPr="00BF4B76" w:rsidRDefault="00BD2BB4"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Все услуги</w:t>
      </w:r>
      <w:r w:rsidR="007B70FB" w:rsidRPr="00BF4B76">
        <w:rPr>
          <w:rFonts w:ascii="Times New Roman" w:hAnsi="Times New Roman" w:cs="Times New Roman"/>
        </w:rPr>
        <w:t xml:space="preserve"> </w:t>
      </w:r>
      <w:r w:rsidR="00A01D87" w:rsidRPr="00BF4B76">
        <w:rPr>
          <w:rFonts w:ascii="Times New Roman" w:hAnsi="Times New Roman" w:cs="Times New Roman"/>
        </w:rPr>
        <w:t>Подрядчик</w:t>
      </w:r>
      <w:r w:rsidR="007B70FB" w:rsidRPr="00BF4B76">
        <w:rPr>
          <w:rFonts w:ascii="Times New Roman" w:hAnsi="Times New Roman" w:cs="Times New Roman"/>
        </w:rPr>
        <w:t xml:space="preserve"> выполняет в соответствии с требованиями нормативных документов по охране труда.</w:t>
      </w:r>
    </w:p>
    <w:p w14:paraId="160EEB4B" w14:textId="545C03F6" w:rsidR="007B70FB" w:rsidRPr="00BF4B76" w:rsidRDefault="007B70FB" w:rsidP="007B70FB">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 xml:space="preserve">Работники, привлекаемые </w:t>
      </w:r>
      <w:r w:rsidR="00FB7BB9" w:rsidRPr="00BF4B76">
        <w:rPr>
          <w:rFonts w:ascii="Times New Roman" w:hAnsi="Times New Roman" w:cs="Times New Roman"/>
        </w:rPr>
        <w:t>Подрядчиком</w:t>
      </w:r>
      <w:r w:rsidRPr="00BF4B76">
        <w:rPr>
          <w:rFonts w:ascii="Times New Roman" w:hAnsi="Times New Roman" w:cs="Times New Roman"/>
        </w:rPr>
        <w:t>, для</w:t>
      </w:r>
      <w:r w:rsidR="00BD2BB4" w:rsidRPr="00BF4B76">
        <w:rPr>
          <w:rFonts w:ascii="Times New Roman" w:hAnsi="Times New Roman" w:cs="Times New Roman"/>
        </w:rPr>
        <w:t xml:space="preserve"> </w:t>
      </w:r>
      <w:r w:rsidR="00093943" w:rsidRPr="00BF4B76">
        <w:rPr>
          <w:rFonts w:ascii="Times New Roman" w:hAnsi="Times New Roman" w:cs="Times New Roman"/>
        </w:rPr>
        <w:t>оказания</w:t>
      </w:r>
      <w:r w:rsidR="00BD2BB4" w:rsidRPr="00BF4B76">
        <w:rPr>
          <w:rFonts w:ascii="Times New Roman" w:hAnsi="Times New Roman" w:cs="Times New Roman"/>
        </w:rPr>
        <w:t xml:space="preserve"> услуг по ТО</w:t>
      </w:r>
      <w:r w:rsidR="00973C7D">
        <w:rPr>
          <w:rFonts w:ascii="Times New Roman" w:hAnsi="Times New Roman" w:cs="Times New Roman"/>
        </w:rPr>
        <w:t xml:space="preserve"> и АВР</w:t>
      </w:r>
      <w:r w:rsidR="0096201D">
        <w:rPr>
          <w:rFonts w:ascii="Times New Roman" w:hAnsi="Times New Roman" w:cs="Times New Roman"/>
        </w:rPr>
        <w:t xml:space="preserve"> СКК и ПВВ</w:t>
      </w:r>
      <w:r w:rsidRPr="00BF4B76">
        <w:rPr>
          <w:rFonts w:ascii="Times New Roman" w:hAnsi="Times New Roman" w:cs="Times New Roman"/>
        </w:rPr>
        <w:t xml:space="preserve">, должны быть аттестованы по охране труда и иметь соответствующие документы, подтверждающие данную аттестацию, в том </w:t>
      </w:r>
      <w:r w:rsidR="00097A91" w:rsidRPr="00BF4B76">
        <w:rPr>
          <w:rFonts w:ascii="Times New Roman" w:hAnsi="Times New Roman" w:cs="Times New Roman"/>
        </w:rPr>
        <w:t>числе по специальным видам услуг</w:t>
      </w:r>
      <w:r w:rsidRPr="00BF4B76">
        <w:rPr>
          <w:rFonts w:ascii="Times New Roman" w:hAnsi="Times New Roman" w:cs="Times New Roman"/>
        </w:rPr>
        <w:t xml:space="preserve"> (электробезопасность</w:t>
      </w:r>
      <w:r w:rsidR="0096201D">
        <w:rPr>
          <w:rFonts w:ascii="Times New Roman" w:hAnsi="Times New Roman" w:cs="Times New Roman"/>
        </w:rPr>
        <w:t xml:space="preserve">). А также иметь подтверждающие документы о прохождении специализированных курсов для работы в СКК. </w:t>
      </w:r>
      <w:r w:rsidR="00097A91" w:rsidRPr="00BF4B76">
        <w:rPr>
          <w:rFonts w:ascii="Times New Roman" w:hAnsi="Times New Roman" w:cs="Times New Roman"/>
        </w:rPr>
        <w:t xml:space="preserve">Предварительно, до начала </w:t>
      </w:r>
      <w:r w:rsidR="00093943" w:rsidRPr="00BF4B76">
        <w:rPr>
          <w:rFonts w:ascii="Times New Roman" w:hAnsi="Times New Roman" w:cs="Times New Roman"/>
        </w:rPr>
        <w:t>оказания</w:t>
      </w:r>
      <w:r w:rsidR="00097A91" w:rsidRPr="00BF4B76">
        <w:rPr>
          <w:rFonts w:ascii="Times New Roman" w:hAnsi="Times New Roman" w:cs="Times New Roman"/>
        </w:rPr>
        <w:t xml:space="preserve"> услуг</w:t>
      </w:r>
      <w:r w:rsidRPr="00BF4B76">
        <w:rPr>
          <w:rFonts w:ascii="Times New Roman" w:hAnsi="Times New Roman" w:cs="Times New Roman"/>
        </w:rPr>
        <w:t xml:space="preserve">, </w:t>
      </w:r>
      <w:r w:rsidR="00A01D87" w:rsidRPr="00BF4B76">
        <w:rPr>
          <w:rFonts w:ascii="Times New Roman" w:hAnsi="Times New Roman" w:cs="Times New Roman"/>
        </w:rPr>
        <w:t>Подрядчик</w:t>
      </w:r>
      <w:r w:rsidRPr="00BF4B76">
        <w:rPr>
          <w:rFonts w:ascii="Times New Roman" w:hAnsi="Times New Roman" w:cs="Times New Roman"/>
        </w:rPr>
        <w:t xml:space="preserve"> предоставляет Заказчику копии удостоверений о допуске к работам в электроустановках с соответствующей группой по электробезопасности, согласно Правил по охране труда при эксплуатации электроустановок, </w:t>
      </w:r>
      <w:r w:rsidR="00093943" w:rsidRPr="00BF4B76">
        <w:rPr>
          <w:rFonts w:ascii="Times New Roman" w:hAnsi="Times New Roman" w:cs="Times New Roman"/>
        </w:rPr>
        <w:t>утверждённых</w:t>
      </w:r>
      <w:r w:rsidRPr="00BF4B76">
        <w:rPr>
          <w:rFonts w:ascii="Times New Roman" w:hAnsi="Times New Roman" w:cs="Times New Roman"/>
        </w:rPr>
        <w:t xml:space="preserve"> Приказом  Минтруда РФ № 328н от 24 июля 2013 г.; свидетельств (удостоверений) </w:t>
      </w:r>
      <w:r w:rsidR="0096201D">
        <w:rPr>
          <w:rFonts w:ascii="Times New Roman" w:hAnsi="Times New Roman" w:cs="Times New Roman"/>
        </w:rPr>
        <w:t>о пройденном обучении на специализированных курсах по работе с СКК.</w:t>
      </w:r>
    </w:p>
    <w:p w14:paraId="38871BC0" w14:textId="3B6FE84E" w:rsidR="00D532A7" w:rsidRDefault="007B70FB" w:rsidP="00221ED0">
      <w:pPr>
        <w:numPr>
          <w:ilvl w:val="2"/>
          <w:numId w:val="2"/>
        </w:numPr>
        <w:tabs>
          <w:tab w:val="left" w:pos="993"/>
        </w:tabs>
        <w:autoSpaceDE w:val="0"/>
        <w:autoSpaceDN w:val="0"/>
        <w:adjustRightInd w:val="0"/>
        <w:spacing w:after="0" w:line="240" w:lineRule="auto"/>
        <w:ind w:left="0" w:firstLine="284"/>
        <w:jc w:val="both"/>
        <w:outlineLvl w:val="0"/>
        <w:rPr>
          <w:rFonts w:ascii="Times New Roman" w:hAnsi="Times New Roman" w:cs="Times New Roman"/>
        </w:rPr>
      </w:pPr>
      <w:r w:rsidRPr="00BF4B76">
        <w:rPr>
          <w:rFonts w:ascii="Times New Roman" w:hAnsi="Times New Roman" w:cs="Times New Roman"/>
        </w:rPr>
        <w:t xml:space="preserve">Ремонтный или оперативно-ремонтный персонал должен иметь допуск по электробезопасности не ниже </w:t>
      </w:r>
      <w:r w:rsidR="0096201D">
        <w:rPr>
          <w:rFonts w:ascii="Times New Roman" w:hAnsi="Times New Roman" w:cs="Times New Roman"/>
        </w:rPr>
        <w:t xml:space="preserve">3 группы до </w:t>
      </w:r>
      <w:r w:rsidRPr="00BF4B76">
        <w:rPr>
          <w:rFonts w:ascii="Times New Roman" w:hAnsi="Times New Roman" w:cs="Times New Roman"/>
        </w:rPr>
        <w:t xml:space="preserve">1000В, а </w:t>
      </w:r>
      <w:r w:rsidR="00D14622" w:rsidRPr="00BF4B76">
        <w:rPr>
          <w:rFonts w:ascii="Times New Roman" w:hAnsi="Times New Roman" w:cs="Times New Roman"/>
        </w:rPr>
        <w:t>ответстве</w:t>
      </w:r>
      <w:r w:rsidR="00093943" w:rsidRPr="00BF4B76">
        <w:rPr>
          <w:rFonts w:ascii="Times New Roman" w:hAnsi="Times New Roman" w:cs="Times New Roman"/>
        </w:rPr>
        <w:t>нный руководитель оказания</w:t>
      </w:r>
      <w:r w:rsidR="00D14622" w:rsidRPr="00BF4B76">
        <w:rPr>
          <w:rFonts w:ascii="Times New Roman" w:hAnsi="Times New Roman" w:cs="Times New Roman"/>
        </w:rPr>
        <w:t xml:space="preserve"> услуг</w:t>
      </w:r>
      <w:r w:rsidR="0096201D">
        <w:rPr>
          <w:rFonts w:ascii="Times New Roman" w:hAnsi="Times New Roman" w:cs="Times New Roman"/>
        </w:rPr>
        <w:t xml:space="preserve"> не ниже 4</w:t>
      </w:r>
      <w:r w:rsidRPr="00BF4B76">
        <w:rPr>
          <w:rFonts w:ascii="Times New Roman" w:hAnsi="Times New Roman" w:cs="Times New Roman"/>
        </w:rPr>
        <w:t xml:space="preserve"> группы до и выше 1000В;</w:t>
      </w:r>
    </w:p>
    <w:p w14:paraId="2A098562" w14:textId="77777777" w:rsidR="007B70FB" w:rsidRPr="00BF4B76" w:rsidRDefault="007B70FB">
      <w:pPr>
        <w:rPr>
          <w:rFonts w:ascii="Times New Roman" w:hAnsi="Times New Roman" w:cs="Times New Roman"/>
        </w:rPr>
      </w:pPr>
    </w:p>
    <w:p w14:paraId="4A4EBC78" w14:textId="72771123" w:rsidR="009C7B9A" w:rsidRPr="00BF4B76" w:rsidRDefault="009C7B9A" w:rsidP="009C7B9A">
      <w:pPr>
        <w:shd w:val="clear" w:color="auto" w:fill="FFFFFF"/>
        <w:tabs>
          <w:tab w:val="left" w:pos="1080"/>
        </w:tabs>
        <w:ind w:firstLine="360"/>
        <w:jc w:val="center"/>
        <w:rPr>
          <w:rFonts w:ascii="Times New Roman" w:hAnsi="Times New Roman" w:cs="Times New Roman"/>
          <w:b/>
          <w:spacing w:val="1"/>
        </w:rPr>
      </w:pPr>
      <w:r w:rsidRPr="00BF4B76">
        <w:rPr>
          <w:rFonts w:ascii="Times New Roman" w:hAnsi="Times New Roman" w:cs="Times New Roman"/>
          <w:b/>
          <w:spacing w:val="1"/>
        </w:rPr>
        <w:t xml:space="preserve">3. Общее описание </w:t>
      </w:r>
      <w:r w:rsidR="00097A91" w:rsidRPr="00BF4B76">
        <w:rPr>
          <w:rFonts w:ascii="Times New Roman" w:hAnsi="Times New Roman" w:cs="Times New Roman"/>
          <w:b/>
          <w:spacing w:val="1"/>
        </w:rPr>
        <w:t>услуг</w:t>
      </w:r>
    </w:p>
    <w:p w14:paraId="49A12674" w14:textId="5AA9FD80" w:rsidR="009C7B9A" w:rsidRPr="00BF4B76" w:rsidRDefault="009C7B9A" w:rsidP="009C7B9A">
      <w:pPr>
        <w:pStyle w:val="aa"/>
        <w:tabs>
          <w:tab w:val="left" w:pos="567"/>
        </w:tabs>
        <w:ind w:firstLine="0"/>
        <w:rPr>
          <w:rFonts w:ascii="Times New Roman" w:hAnsi="Times New Roman" w:cs="Times New Roman"/>
          <w:b/>
        </w:rPr>
      </w:pPr>
      <w:r w:rsidRPr="00BF4B76">
        <w:rPr>
          <w:rFonts w:ascii="Times New Roman" w:hAnsi="Times New Roman" w:cs="Times New Roman"/>
          <w:b/>
        </w:rPr>
        <w:tab/>
      </w:r>
      <w:r w:rsidR="003C3E02" w:rsidRPr="00BF4B76">
        <w:rPr>
          <w:rFonts w:ascii="Times New Roman" w:hAnsi="Times New Roman" w:cs="Times New Roman"/>
          <w:b/>
        </w:rPr>
        <w:tab/>
      </w:r>
      <w:r w:rsidRPr="00BF4B76">
        <w:rPr>
          <w:rFonts w:ascii="Times New Roman" w:hAnsi="Times New Roman" w:cs="Times New Roman"/>
          <w:b/>
        </w:rPr>
        <w:t xml:space="preserve">3. Перечень </w:t>
      </w:r>
      <w:r w:rsidR="00B71B8D" w:rsidRPr="00BF4B76">
        <w:rPr>
          <w:rFonts w:ascii="Times New Roman" w:hAnsi="Times New Roman" w:cs="Times New Roman"/>
          <w:b/>
        </w:rPr>
        <w:t>Услуг</w:t>
      </w:r>
      <w:r w:rsidR="00B71B8D">
        <w:rPr>
          <w:rFonts w:ascii="Times New Roman" w:hAnsi="Times New Roman" w:cs="Times New Roman"/>
        </w:rPr>
        <w:t xml:space="preserve"> (</w:t>
      </w:r>
      <w:r w:rsidR="002C304C">
        <w:rPr>
          <w:rFonts w:ascii="Times New Roman" w:hAnsi="Times New Roman" w:cs="Times New Roman"/>
        </w:rPr>
        <w:t>Таблица 1)</w:t>
      </w:r>
    </w:p>
    <w:p w14:paraId="464D0855" w14:textId="6A85AD63" w:rsidR="009C7B9A" w:rsidRPr="00BF4B76" w:rsidRDefault="0096201D" w:rsidP="009C7B9A">
      <w:pPr>
        <w:pStyle w:val="aa"/>
        <w:tabs>
          <w:tab w:val="left" w:pos="567"/>
        </w:tabs>
        <w:ind w:firstLine="0"/>
        <w:rPr>
          <w:rFonts w:ascii="Times New Roman" w:hAnsi="Times New Roman" w:cs="Times New Roman"/>
          <w:b/>
        </w:rPr>
      </w:pPr>
      <w:r>
        <w:rPr>
          <w:rFonts w:ascii="Times New Roman" w:hAnsi="Times New Roman" w:cs="Times New Roman"/>
        </w:rPr>
        <w:t xml:space="preserve">ТО и </w:t>
      </w:r>
      <w:r w:rsidR="001C5172" w:rsidRPr="00BF4B76">
        <w:rPr>
          <w:rFonts w:ascii="Times New Roman" w:hAnsi="Times New Roman" w:cs="Times New Roman"/>
        </w:rPr>
        <w:t xml:space="preserve">АВР </w:t>
      </w:r>
      <w:r>
        <w:rPr>
          <w:rFonts w:ascii="Times New Roman" w:hAnsi="Times New Roman" w:cs="Times New Roman"/>
        </w:rPr>
        <w:t>СКК и ПВВ</w:t>
      </w:r>
      <w:r w:rsidR="009C7B9A" w:rsidRPr="00BF4B76">
        <w:rPr>
          <w:rFonts w:ascii="Times New Roman" w:hAnsi="Times New Roman" w:cs="Times New Roman"/>
        </w:rPr>
        <w:t xml:space="preserve"> Объекта связи</w:t>
      </w:r>
      <w:r w:rsidR="002C304C">
        <w:rPr>
          <w:rFonts w:ascii="Times New Roman" w:hAnsi="Times New Roman" w:cs="Times New Roman"/>
        </w:rPr>
        <w:t xml:space="preserve"> </w:t>
      </w:r>
    </w:p>
    <w:p w14:paraId="144576B4" w14:textId="1B364683" w:rsidR="009C7B9A" w:rsidRPr="00BF4B76" w:rsidRDefault="009C7B9A" w:rsidP="009C7B9A">
      <w:pPr>
        <w:pStyle w:val="aa"/>
        <w:ind w:firstLine="708"/>
        <w:rPr>
          <w:rFonts w:ascii="Times New Roman" w:hAnsi="Times New Roman" w:cs="Times New Roman"/>
          <w:b/>
        </w:rPr>
      </w:pPr>
      <w:r w:rsidRPr="00BF4B76">
        <w:rPr>
          <w:rFonts w:ascii="Times New Roman" w:hAnsi="Times New Roman" w:cs="Times New Roman"/>
          <w:b/>
        </w:rPr>
        <w:t>3.1. Выполнение</w:t>
      </w:r>
      <w:r w:rsidR="0096201D">
        <w:rPr>
          <w:rFonts w:ascii="Times New Roman" w:hAnsi="Times New Roman" w:cs="Times New Roman"/>
          <w:b/>
        </w:rPr>
        <w:t xml:space="preserve"> ТО и</w:t>
      </w:r>
      <w:r w:rsidRPr="00BF4B76">
        <w:rPr>
          <w:rFonts w:ascii="Times New Roman" w:hAnsi="Times New Roman" w:cs="Times New Roman"/>
          <w:b/>
        </w:rPr>
        <w:t xml:space="preserve"> </w:t>
      </w:r>
      <w:r w:rsidR="0096201D">
        <w:rPr>
          <w:rFonts w:ascii="Times New Roman" w:hAnsi="Times New Roman" w:cs="Times New Roman"/>
          <w:b/>
        </w:rPr>
        <w:t xml:space="preserve">АВР СКК и ПВВ </w:t>
      </w:r>
      <w:r w:rsidRPr="00BF4B76">
        <w:rPr>
          <w:rFonts w:ascii="Times New Roman" w:hAnsi="Times New Roman" w:cs="Times New Roman"/>
          <w:b/>
        </w:rPr>
        <w:t>Объекта связи.</w:t>
      </w:r>
    </w:p>
    <w:p w14:paraId="47E7985A" w14:textId="5A714BF0" w:rsidR="009C7B9A" w:rsidRPr="00BF4B76" w:rsidRDefault="009C7B9A" w:rsidP="009C7B9A">
      <w:pPr>
        <w:pStyle w:val="aa"/>
        <w:rPr>
          <w:rFonts w:ascii="Times New Roman" w:hAnsi="Times New Roman" w:cs="Times New Roman"/>
        </w:rPr>
      </w:pPr>
      <w:r w:rsidRPr="00BF4B76">
        <w:rPr>
          <w:rFonts w:ascii="Times New Roman" w:hAnsi="Times New Roman" w:cs="Times New Roman"/>
        </w:rPr>
        <w:t xml:space="preserve">3.1.1. </w:t>
      </w:r>
      <w:r w:rsidR="0096201D">
        <w:rPr>
          <w:rFonts w:ascii="Times New Roman" w:hAnsi="Times New Roman" w:cs="Times New Roman"/>
        </w:rPr>
        <w:t xml:space="preserve">ТО и </w:t>
      </w:r>
      <w:r w:rsidR="00FB7BB9" w:rsidRPr="00BF4B76">
        <w:rPr>
          <w:rFonts w:ascii="Times New Roman" w:hAnsi="Times New Roman" w:cs="Times New Roman"/>
        </w:rPr>
        <w:t xml:space="preserve">АВР </w:t>
      </w:r>
      <w:r w:rsidR="0096201D">
        <w:rPr>
          <w:rFonts w:ascii="Times New Roman" w:hAnsi="Times New Roman" w:cs="Times New Roman"/>
        </w:rPr>
        <w:t>СКК и ПВВ</w:t>
      </w:r>
      <w:r w:rsidRPr="00BF4B76">
        <w:rPr>
          <w:rFonts w:ascii="Times New Roman" w:hAnsi="Times New Roman" w:cs="Times New Roman"/>
        </w:rPr>
        <w:t xml:space="preserve"> Объекта связи -  </w:t>
      </w:r>
      <w:r w:rsidR="00097A91" w:rsidRPr="00BF4B76">
        <w:rPr>
          <w:rFonts w:ascii="Times New Roman" w:hAnsi="Times New Roman" w:cs="Times New Roman"/>
        </w:rPr>
        <w:t>оказание услуг</w:t>
      </w:r>
      <w:r w:rsidRPr="00BF4B76">
        <w:rPr>
          <w:rFonts w:ascii="Times New Roman" w:hAnsi="Times New Roman" w:cs="Times New Roman"/>
        </w:rPr>
        <w:t xml:space="preserve">, обеспечивающих </w:t>
      </w:r>
      <w:r w:rsidR="0096201D">
        <w:rPr>
          <w:rFonts w:ascii="Times New Roman" w:hAnsi="Times New Roman" w:cs="Times New Roman"/>
        </w:rPr>
        <w:t>бесперебойную ра</w:t>
      </w:r>
      <w:r w:rsidR="0062746D">
        <w:rPr>
          <w:rFonts w:ascii="Times New Roman" w:hAnsi="Times New Roman" w:cs="Times New Roman"/>
        </w:rPr>
        <w:t>боту обсуживаемо</w:t>
      </w:r>
      <w:r w:rsidR="0096201D">
        <w:rPr>
          <w:rFonts w:ascii="Times New Roman" w:hAnsi="Times New Roman" w:cs="Times New Roman"/>
        </w:rPr>
        <w:t xml:space="preserve">го оборудования, а также неотложные работы направленные на восстановление </w:t>
      </w:r>
      <w:r w:rsidR="00BA2AFA">
        <w:rPr>
          <w:rFonts w:ascii="Times New Roman" w:hAnsi="Times New Roman" w:cs="Times New Roman"/>
        </w:rPr>
        <w:t>работоспособности обслуживаемого оборудования</w:t>
      </w:r>
      <w:r w:rsidRPr="00BF4B76">
        <w:rPr>
          <w:rFonts w:ascii="Times New Roman" w:hAnsi="Times New Roman" w:cs="Times New Roman"/>
        </w:rPr>
        <w:t xml:space="preserve">, расположенного на Объекте связи. </w:t>
      </w:r>
      <w:r w:rsidR="00097A91" w:rsidRPr="00BF4B76">
        <w:rPr>
          <w:rFonts w:ascii="Times New Roman" w:hAnsi="Times New Roman" w:cs="Times New Roman"/>
        </w:rPr>
        <w:t xml:space="preserve">Услуги </w:t>
      </w:r>
      <w:r w:rsidR="00093943" w:rsidRPr="00BF4B76">
        <w:rPr>
          <w:rFonts w:ascii="Times New Roman" w:hAnsi="Times New Roman" w:cs="Times New Roman"/>
        </w:rPr>
        <w:t>оказываются</w:t>
      </w:r>
      <w:r w:rsidRPr="00BF4B76">
        <w:rPr>
          <w:rFonts w:ascii="Times New Roman" w:hAnsi="Times New Roman" w:cs="Times New Roman"/>
        </w:rPr>
        <w:t xml:space="preserve"> круглосуточно, непрерывно, в течение срока действия Договора, </w:t>
      </w:r>
      <w:r w:rsidR="00BA2AFA">
        <w:rPr>
          <w:rFonts w:ascii="Times New Roman" w:hAnsi="Times New Roman" w:cs="Times New Roman"/>
        </w:rPr>
        <w:t>с соблюдением сроков реагирования и устранения инцидентов, предъявляемых Заказчиком. К</w:t>
      </w:r>
      <w:r w:rsidRPr="00BF4B76">
        <w:rPr>
          <w:rFonts w:ascii="Times New Roman" w:hAnsi="Times New Roman" w:cs="Times New Roman"/>
        </w:rPr>
        <w:t xml:space="preserve">оличество единовременно устраняемых аварий равно количеству бригад в соответствии с данными </w:t>
      </w:r>
      <w:r w:rsidR="001A4C90" w:rsidRPr="00BF4B76">
        <w:rPr>
          <w:rFonts w:ascii="Times New Roman" w:hAnsi="Times New Roman" w:cs="Times New Roman"/>
        </w:rPr>
        <w:t>Перечня, сто</w:t>
      </w:r>
      <w:r w:rsidR="00093943" w:rsidRPr="00BF4B76">
        <w:rPr>
          <w:rFonts w:ascii="Times New Roman" w:hAnsi="Times New Roman" w:cs="Times New Roman"/>
        </w:rPr>
        <w:t>имости и сроков оказания</w:t>
      </w:r>
      <w:r w:rsidR="00097A91" w:rsidRPr="00BF4B76">
        <w:rPr>
          <w:rFonts w:ascii="Times New Roman" w:hAnsi="Times New Roman" w:cs="Times New Roman"/>
        </w:rPr>
        <w:t xml:space="preserve"> услуг</w:t>
      </w:r>
      <w:r w:rsidRPr="00BF4B76">
        <w:rPr>
          <w:rFonts w:ascii="Times New Roman" w:hAnsi="Times New Roman" w:cs="Times New Roman"/>
        </w:rPr>
        <w:t xml:space="preserve"> (Приложение №</w:t>
      </w:r>
      <w:r w:rsidR="006742DC" w:rsidRPr="00BF4B76">
        <w:rPr>
          <w:rFonts w:ascii="Times New Roman" w:hAnsi="Times New Roman" w:cs="Times New Roman"/>
        </w:rPr>
        <w:t>5</w:t>
      </w:r>
      <w:r w:rsidRPr="00BF4B76">
        <w:rPr>
          <w:rFonts w:ascii="Times New Roman" w:hAnsi="Times New Roman" w:cs="Times New Roman"/>
        </w:rPr>
        <w:t>).</w:t>
      </w:r>
    </w:p>
    <w:p w14:paraId="4E53FDA6" w14:textId="46D6E81C" w:rsidR="009C7B9A" w:rsidRPr="00BF4B76" w:rsidRDefault="00D14622" w:rsidP="009C7B9A">
      <w:pPr>
        <w:pStyle w:val="aa"/>
        <w:rPr>
          <w:rFonts w:ascii="Times New Roman" w:hAnsi="Times New Roman" w:cs="Times New Roman"/>
        </w:rPr>
      </w:pPr>
      <w:r w:rsidRPr="00BF4B76">
        <w:rPr>
          <w:rFonts w:ascii="Times New Roman" w:hAnsi="Times New Roman" w:cs="Times New Roman"/>
        </w:rPr>
        <w:t xml:space="preserve">3.1.2. Услуги </w:t>
      </w:r>
      <w:r w:rsidR="00093943" w:rsidRPr="00BF4B76">
        <w:rPr>
          <w:rFonts w:ascii="Times New Roman" w:hAnsi="Times New Roman" w:cs="Times New Roman"/>
        </w:rPr>
        <w:t>оказываются</w:t>
      </w:r>
      <w:r w:rsidR="009C7B9A" w:rsidRPr="00BF4B76">
        <w:rPr>
          <w:rFonts w:ascii="Times New Roman" w:hAnsi="Times New Roman" w:cs="Times New Roman"/>
        </w:rPr>
        <w:t xml:space="preserve"> силами аварийно-восстановительных бригад (АВБ), оперативно управляе</w:t>
      </w:r>
      <w:r w:rsidR="0062746D">
        <w:rPr>
          <w:rFonts w:ascii="Times New Roman" w:hAnsi="Times New Roman" w:cs="Times New Roman"/>
        </w:rPr>
        <w:t xml:space="preserve">мыми дежурной сменой Заказчика. </w:t>
      </w:r>
      <w:r w:rsidR="009C7B9A" w:rsidRPr="00BF4B76">
        <w:rPr>
          <w:rFonts w:ascii="Times New Roman" w:hAnsi="Times New Roman" w:cs="Times New Roman"/>
        </w:rPr>
        <w:t xml:space="preserve">АВБ должны быть укомплектованы квалифицированными специалистами, по два человека в каждой бригаде, автомобилями повышенной проходимости, </w:t>
      </w:r>
      <w:r w:rsidR="00BA2AFA">
        <w:rPr>
          <w:rFonts w:ascii="Times New Roman" w:hAnsi="Times New Roman" w:cs="Times New Roman"/>
        </w:rPr>
        <w:t xml:space="preserve">специальным технологическим оборудованием и инструментом, а также </w:t>
      </w:r>
      <w:r w:rsidR="009C7B9A" w:rsidRPr="00BF4B76">
        <w:rPr>
          <w:rFonts w:ascii="Times New Roman" w:hAnsi="Times New Roman" w:cs="Times New Roman"/>
        </w:rPr>
        <w:t>телефон</w:t>
      </w:r>
      <w:r w:rsidR="00BA2AFA">
        <w:rPr>
          <w:rFonts w:ascii="Times New Roman" w:hAnsi="Times New Roman" w:cs="Times New Roman"/>
        </w:rPr>
        <w:t>ом</w:t>
      </w:r>
      <w:r w:rsidR="009C7B9A" w:rsidRPr="00BF4B76">
        <w:rPr>
          <w:rFonts w:ascii="Times New Roman" w:hAnsi="Times New Roman" w:cs="Times New Roman"/>
        </w:rPr>
        <w:t xml:space="preserve"> с </w:t>
      </w:r>
      <w:r w:rsidR="006742DC" w:rsidRPr="00BF4B76">
        <w:rPr>
          <w:rFonts w:ascii="Times New Roman" w:hAnsi="Times New Roman" w:cs="Times New Roman"/>
        </w:rPr>
        <w:t xml:space="preserve">двумя </w:t>
      </w:r>
      <w:r w:rsidR="009C7B9A" w:rsidRPr="00BF4B76">
        <w:rPr>
          <w:rFonts w:ascii="Times New Roman" w:hAnsi="Times New Roman" w:cs="Times New Roman"/>
          <w:lang w:val="en-US"/>
        </w:rPr>
        <w:t>SIM</w:t>
      </w:r>
      <w:r w:rsidR="006742DC" w:rsidRPr="00BF4B76">
        <w:rPr>
          <w:rFonts w:ascii="Times New Roman" w:hAnsi="Times New Roman" w:cs="Times New Roman"/>
        </w:rPr>
        <w:t xml:space="preserve"> картами с одной из них с</w:t>
      </w:r>
      <w:r w:rsidR="009C7B9A" w:rsidRPr="00BF4B76">
        <w:rPr>
          <w:rFonts w:ascii="Times New Roman" w:hAnsi="Times New Roman" w:cs="Times New Roman"/>
        </w:rPr>
        <w:t xml:space="preserve"> альтернатив</w:t>
      </w:r>
      <w:r w:rsidR="006742DC" w:rsidRPr="00BF4B76">
        <w:rPr>
          <w:rFonts w:ascii="Times New Roman" w:hAnsi="Times New Roman" w:cs="Times New Roman"/>
        </w:rPr>
        <w:t>ным оператором</w:t>
      </w:r>
      <w:r w:rsidR="009C7B9A" w:rsidRPr="00BF4B76">
        <w:rPr>
          <w:rFonts w:ascii="Times New Roman" w:hAnsi="Times New Roman" w:cs="Times New Roman"/>
        </w:rPr>
        <w:t xml:space="preserve"> связи с необходимым балансом, для оперативного взаимодействия в случае отсутстви</w:t>
      </w:r>
      <w:r w:rsidR="00BA2AFA">
        <w:rPr>
          <w:rFonts w:ascii="Times New Roman" w:hAnsi="Times New Roman" w:cs="Times New Roman"/>
        </w:rPr>
        <w:t>я</w:t>
      </w:r>
      <w:r w:rsidR="009C7B9A" w:rsidRPr="00BF4B76">
        <w:rPr>
          <w:rFonts w:ascii="Times New Roman" w:hAnsi="Times New Roman" w:cs="Times New Roman"/>
        </w:rPr>
        <w:t xml:space="preserve"> сервиса связи на</w:t>
      </w:r>
      <w:r w:rsidR="00BA2AFA">
        <w:rPr>
          <w:rFonts w:ascii="Times New Roman" w:hAnsi="Times New Roman" w:cs="Times New Roman"/>
        </w:rPr>
        <w:t xml:space="preserve"> сети Заказчика</w:t>
      </w:r>
      <w:r w:rsidR="009C7B9A" w:rsidRPr="00BF4B76">
        <w:rPr>
          <w:rFonts w:ascii="Times New Roman" w:hAnsi="Times New Roman" w:cs="Times New Roman"/>
        </w:rPr>
        <w:t>.</w:t>
      </w:r>
    </w:p>
    <w:p w14:paraId="3EE6844C" w14:textId="67BF47A4" w:rsidR="009C7B9A" w:rsidRPr="00BF4B76" w:rsidRDefault="00D14622" w:rsidP="007C1B3C">
      <w:pPr>
        <w:pStyle w:val="aa"/>
        <w:rPr>
          <w:rFonts w:ascii="Times New Roman" w:hAnsi="Times New Roman" w:cs="Times New Roman"/>
        </w:rPr>
      </w:pPr>
      <w:r w:rsidRPr="00BF4B76">
        <w:rPr>
          <w:rFonts w:ascii="Times New Roman" w:hAnsi="Times New Roman" w:cs="Times New Roman"/>
        </w:rPr>
        <w:t xml:space="preserve">  3.1.3. Услуги</w:t>
      </w:r>
      <w:r w:rsidR="009C7B9A" w:rsidRPr="00BF4B76">
        <w:rPr>
          <w:rFonts w:ascii="Times New Roman" w:hAnsi="Times New Roman" w:cs="Times New Roman"/>
        </w:rPr>
        <w:t xml:space="preserve"> включают обработку инцидентов по</w:t>
      </w:r>
      <w:r w:rsidR="0062746D">
        <w:rPr>
          <w:rFonts w:ascii="Times New Roman" w:hAnsi="Times New Roman" w:cs="Times New Roman"/>
        </w:rPr>
        <w:t xml:space="preserve"> обслуживанию, либо неработоспособности СКК и ПВВ</w:t>
      </w:r>
      <w:r w:rsidR="009C7B9A" w:rsidRPr="00BF4B76">
        <w:rPr>
          <w:rFonts w:ascii="Times New Roman" w:hAnsi="Times New Roman" w:cs="Times New Roman"/>
        </w:rPr>
        <w:t xml:space="preserve"> Объектов связи, назна</w:t>
      </w:r>
      <w:r w:rsidR="0062746D">
        <w:rPr>
          <w:rFonts w:ascii="Times New Roman" w:hAnsi="Times New Roman" w:cs="Times New Roman"/>
        </w:rPr>
        <w:t>ченных Заказчиком, отправку АВБ на место проведения работ, первичную диагностику и непосредственное выполнение всех требуемых работ.</w:t>
      </w:r>
      <w:r w:rsidR="00FB7BB9" w:rsidRPr="00BF4B76">
        <w:rPr>
          <w:rFonts w:ascii="Times New Roman" w:hAnsi="Times New Roman" w:cs="Times New Roman"/>
        </w:rPr>
        <w:t xml:space="preserve"> Диспетчер подрядчика</w:t>
      </w:r>
      <w:r w:rsidR="009C7B9A" w:rsidRPr="00BF4B76">
        <w:rPr>
          <w:rFonts w:ascii="Times New Roman" w:hAnsi="Times New Roman" w:cs="Times New Roman"/>
        </w:rPr>
        <w:t xml:space="preserve"> получает </w:t>
      </w:r>
      <w:r w:rsidR="0062746D">
        <w:rPr>
          <w:rFonts w:ascii="Times New Roman" w:hAnsi="Times New Roman" w:cs="Times New Roman"/>
        </w:rPr>
        <w:t xml:space="preserve">информационное сообщение, </w:t>
      </w:r>
      <w:r w:rsidR="009C7B9A" w:rsidRPr="00BF4B76">
        <w:rPr>
          <w:rFonts w:ascii="Times New Roman" w:hAnsi="Times New Roman" w:cs="Times New Roman"/>
          <w:lang w:val="en-US"/>
        </w:rPr>
        <w:t>SMS</w:t>
      </w:r>
      <w:r w:rsidR="009C7B9A" w:rsidRPr="00BF4B76">
        <w:rPr>
          <w:rFonts w:ascii="Times New Roman" w:hAnsi="Times New Roman" w:cs="Times New Roman"/>
        </w:rPr>
        <w:t xml:space="preserve"> или </w:t>
      </w:r>
      <w:r w:rsidR="009C7B9A" w:rsidRPr="00BF4B76">
        <w:rPr>
          <w:rFonts w:ascii="Times New Roman" w:hAnsi="Times New Roman" w:cs="Times New Roman"/>
          <w:lang w:val="en-US"/>
        </w:rPr>
        <w:t>Email</w:t>
      </w:r>
      <w:r w:rsidR="009C7B9A" w:rsidRPr="00BF4B76">
        <w:rPr>
          <w:rFonts w:ascii="Times New Roman" w:hAnsi="Times New Roman" w:cs="Times New Roman"/>
        </w:rPr>
        <w:t xml:space="preserve"> информирование о </w:t>
      </w:r>
      <w:r w:rsidR="0062746D">
        <w:rPr>
          <w:rFonts w:ascii="Times New Roman" w:hAnsi="Times New Roman" w:cs="Times New Roman"/>
        </w:rPr>
        <w:t xml:space="preserve">необходимости проведения работ, в случае возникновения аварии - </w:t>
      </w:r>
      <w:r w:rsidR="009C7B9A" w:rsidRPr="00BF4B76">
        <w:rPr>
          <w:rFonts w:ascii="Times New Roman" w:hAnsi="Times New Roman" w:cs="Times New Roman"/>
        </w:rPr>
        <w:t>оповещение будет осуществляться дополнительно</w:t>
      </w:r>
      <w:r w:rsidR="007C1B3C">
        <w:rPr>
          <w:rFonts w:ascii="Times New Roman" w:hAnsi="Times New Roman" w:cs="Times New Roman"/>
        </w:rPr>
        <w:t xml:space="preserve"> по телефону ДС. После выполнения всех требуемых работ</w:t>
      </w:r>
      <w:r w:rsidR="00FB7BB9" w:rsidRPr="00BF4B76">
        <w:rPr>
          <w:rFonts w:ascii="Times New Roman" w:hAnsi="Times New Roman" w:cs="Times New Roman"/>
        </w:rPr>
        <w:t xml:space="preserve"> диспетчер Подрядчика</w:t>
      </w:r>
      <w:r w:rsidR="009C7B9A" w:rsidRPr="00BF4B76">
        <w:rPr>
          <w:rFonts w:ascii="Times New Roman" w:hAnsi="Times New Roman" w:cs="Times New Roman"/>
        </w:rPr>
        <w:t xml:space="preserve"> связывается по телефону </w:t>
      </w:r>
      <w:r w:rsidR="007C1B3C">
        <w:rPr>
          <w:rFonts w:ascii="Times New Roman" w:hAnsi="Times New Roman" w:cs="Times New Roman"/>
        </w:rPr>
        <w:t xml:space="preserve">с дежурным инженером Заказчика и подтверждает об окончании всех работ на </w:t>
      </w:r>
      <w:r w:rsidR="009C7B9A" w:rsidRPr="00BF4B76">
        <w:rPr>
          <w:rFonts w:ascii="Times New Roman" w:hAnsi="Times New Roman" w:cs="Times New Roman"/>
        </w:rPr>
        <w:t>Объект</w:t>
      </w:r>
      <w:r w:rsidR="007C1B3C">
        <w:rPr>
          <w:rFonts w:ascii="Times New Roman" w:hAnsi="Times New Roman" w:cs="Times New Roman"/>
        </w:rPr>
        <w:t>е связи, за исключением</w:t>
      </w:r>
      <w:r w:rsidR="009C7B9A" w:rsidRPr="00BF4B76">
        <w:rPr>
          <w:rFonts w:ascii="Times New Roman" w:hAnsi="Times New Roman" w:cs="Times New Roman"/>
        </w:rPr>
        <w:t xml:space="preserve"> работ</w:t>
      </w:r>
      <w:r w:rsidR="007C1B3C">
        <w:rPr>
          <w:rFonts w:ascii="Times New Roman" w:hAnsi="Times New Roman" w:cs="Times New Roman"/>
        </w:rPr>
        <w:t xml:space="preserve"> по ТО</w:t>
      </w:r>
      <w:r w:rsidR="009C7B9A" w:rsidRPr="00BF4B76">
        <w:rPr>
          <w:rFonts w:ascii="Times New Roman" w:hAnsi="Times New Roman" w:cs="Times New Roman"/>
        </w:rPr>
        <w:t>. Специалисты бригад должны быть способны проверять качественные показатели </w:t>
      </w:r>
      <w:r w:rsidR="007C1B3C">
        <w:rPr>
          <w:rFonts w:ascii="Times New Roman" w:hAnsi="Times New Roman" w:cs="Times New Roman"/>
        </w:rPr>
        <w:t>работы СКК и ПВВ</w:t>
      </w:r>
    </w:p>
    <w:p w14:paraId="2C6E1C78" w14:textId="43491F33" w:rsidR="009C7B9A" w:rsidRPr="00BF4B76" w:rsidRDefault="009C7B9A" w:rsidP="009C7B9A">
      <w:pPr>
        <w:pStyle w:val="aa"/>
        <w:rPr>
          <w:rFonts w:ascii="Times New Roman" w:hAnsi="Times New Roman" w:cs="Times New Roman"/>
        </w:rPr>
      </w:pPr>
      <w:r w:rsidRPr="00BF4B76">
        <w:rPr>
          <w:rFonts w:ascii="Times New Roman" w:hAnsi="Times New Roman" w:cs="Times New Roman"/>
        </w:rPr>
        <w:t>3.1.</w:t>
      </w:r>
      <w:r w:rsidR="007C1B3C">
        <w:rPr>
          <w:rFonts w:ascii="Times New Roman" w:hAnsi="Times New Roman" w:cs="Times New Roman"/>
        </w:rPr>
        <w:t>4</w:t>
      </w:r>
      <w:r w:rsidRPr="00BF4B76">
        <w:rPr>
          <w:rFonts w:ascii="Times New Roman" w:hAnsi="Times New Roman" w:cs="Times New Roman"/>
        </w:rPr>
        <w:t xml:space="preserve">. Для оперативной отработки аварий по </w:t>
      </w:r>
      <w:r w:rsidR="007C1B3C">
        <w:rPr>
          <w:rFonts w:ascii="Times New Roman" w:hAnsi="Times New Roman" w:cs="Times New Roman"/>
        </w:rPr>
        <w:t>СКК и ПВВ</w:t>
      </w:r>
      <w:r w:rsidRPr="00BF4B76">
        <w:rPr>
          <w:rFonts w:ascii="Times New Roman" w:hAnsi="Times New Roman" w:cs="Times New Roman"/>
        </w:rPr>
        <w:t xml:space="preserve"> Объекта связи, недопущению отсутствия сигнала на сети связи Заказчика</w:t>
      </w:r>
      <w:r w:rsidR="007C1B3C">
        <w:rPr>
          <w:rFonts w:ascii="Times New Roman" w:hAnsi="Times New Roman" w:cs="Times New Roman"/>
        </w:rPr>
        <w:t>, вызванной не работоспособностью СКК и ПВВ</w:t>
      </w:r>
      <w:r w:rsidRPr="00BF4B76">
        <w:rPr>
          <w:rFonts w:ascii="Times New Roman" w:hAnsi="Times New Roman" w:cs="Times New Roman"/>
        </w:rPr>
        <w:t>, по требованию дежурной см</w:t>
      </w:r>
      <w:r w:rsidR="00FB7BB9" w:rsidRPr="00BF4B76">
        <w:rPr>
          <w:rFonts w:ascii="Times New Roman" w:hAnsi="Times New Roman" w:cs="Times New Roman"/>
        </w:rPr>
        <w:t>ены (ДС) Заказчика, Подрядчиком</w:t>
      </w:r>
      <w:r w:rsidRPr="00BF4B76">
        <w:rPr>
          <w:rFonts w:ascii="Times New Roman" w:hAnsi="Times New Roman" w:cs="Times New Roman"/>
        </w:rPr>
        <w:t xml:space="preserve"> предоставляется оперативная информация о точном местоположении АВБ на запрашиваемое время.</w:t>
      </w:r>
    </w:p>
    <w:p w14:paraId="1746FEAA" w14:textId="219D54B8" w:rsidR="009C7B9A" w:rsidRDefault="00D14622" w:rsidP="009C7B9A">
      <w:pPr>
        <w:pStyle w:val="aa"/>
        <w:rPr>
          <w:rFonts w:ascii="Times New Roman" w:hAnsi="Times New Roman" w:cs="Times New Roman"/>
        </w:rPr>
      </w:pPr>
      <w:r w:rsidRPr="00BF4B76">
        <w:rPr>
          <w:rFonts w:ascii="Times New Roman" w:hAnsi="Times New Roman" w:cs="Times New Roman"/>
        </w:rPr>
        <w:t>Услуги</w:t>
      </w:r>
      <w:r w:rsidR="009C7B9A" w:rsidRPr="00BF4B76">
        <w:rPr>
          <w:rFonts w:ascii="Times New Roman" w:hAnsi="Times New Roman" w:cs="Times New Roman"/>
        </w:rPr>
        <w:t xml:space="preserve"> являются безусловными, не зависящими от погодных, дорожных и иных условий. </w:t>
      </w:r>
    </w:p>
    <w:p w14:paraId="79D62338" w14:textId="77777777" w:rsidR="000C0314" w:rsidRPr="00BF4B76" w:rsidRDefault="000C0314" w:rsidP="009C7B9A">
      <w:pPr>
        <w:pStyle w:val="aa"/>
        <w:rPr>
          <w:rFonts w:ascii="Times New Roman" w:hAnsi="Times New Roman" w:cs="Times New Roman"/>
        </w:rPr>
      </w:pPr>
    </w:p>
    <w:p w14:paraId="7148434D" w14:textId="5633D4FC" w:rsidR="002C304C" w:rsidRDefault="00592BCF" w:rsidP="006E2554">
      <w:pPr>
        <w:autoSpaceDE w:val="0"/>
        <w:autoSpaceDN w:val="0"/>
        <w:spacing w:after="0" w:line="240" w:lineRule="auto"/>
        <w:ind w:firstLine="708"/>
        <w:jc w:val="right"/>
        <w:rPr>
          <w:rFonts w:ascii="Times New Roman" w:hAnsi="Times New Roman" w:cs="Times New Roman"/>
        </w:rPr>
      </w:pPr>
      <w:r w:rsidRPr="003E6EF1">
        <w:rPr>
          <w:rFonts w:ascii="Times New Roman" w:eastAsia="Times New Roman" w:hAnsi="Times New Roman" w:cs="Times New Roman"/>
          <w:color w:val="FF0000"/>
        </w:rPr>
        <w:lastRenderedPageBreak/>
        <w:tab/>
      </w:r>
      <w:r w:rsidRPr="003E6EF1">
        <w:rPr>
          <w:rFonts w:ascii="Times New Roman" w:eastAsia="Times New Roman" w:hAnsi="Times New Roman" w:cs="Times New Roman"/>
          <w:color w:val="FF0000"/>
        </w:rPr>
        <w:tab/>
      </w:r>
      <w:r w:rsidRPr="003E6EF1">
        <w:rPr>
          <w:rFonts w:ascii="Times New Roman" w:eastAsia="Times New Roman" w:hAnsi="Times New Roman" w:cs="Times New Roman"/>
          <w:color w:val="FF0000"/>
        </w:rPr>
        <w:tab/>
      </w:r>
      <w:r w:rsidR="002C304C">
        <w:rPr>
          <w:rFonts w:ascii="Times New Roman" w:hAnsi="Times New Roman" w:cs="Times New Roman"/>
        </w:rPr>
        <w:t>Таблица 1.</w:t>
      </w:r>
    </w:p>
    <w:p w14:paraId="74FB0123" w14:textId="77777777" w:rsidR="001E7CEC" w:rsidRDefault="001E7CEC" w:rsidP="007D6C62">
      <w:pPr>
        <w:spacing w:after="0" w:line="240" w:lineRule="auto"/>
        <w:jc w:val="both"/>
        <w:rPr>
          <w:rFonts w:ascii="Times New Roman" w:eastAsia="Times New Roman" w:hAnsi="Times New Roman" w:cs="Times New Roman"/>
          <w:color w:val="000000"/>
          <w:sz w:val="18"/>
          <w:szCs w:val="14"/>
        </w:rPr>
      </w:pPr>
    </w:p>
    <w:tbl>
      <w:tblPr>
        <w:tblW w:w="106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159"/>
        <w:gridCol w:w="992"/>
        <w:gridCol w:w="1843"/>
        <w:gridCol w:w="9"/>
      </w:tblGrid>
      <w:tr w:rsidR="00A0340F" w:rsidRPr="002D4B6F" w14:paraId="5F77E4C6" w14:textId="77777777" w:rsidTr="004E0171">
        <w:trPr>
          <w:gridAfter w:val="1"/>
          <w:wAfter w:w="9" w:type="dxa"/>
          <w:trHeight w:val="1878"/>
        </w:trPr>
        <w:tc>
          <w:tcPr>
            <w:tcW w:w="638" w:type="dxa"/>
            <w:shd w:val="clear" w:color="auto" w:fill="auto"/>
            <w:vAlign w:val="center"/>
            <w:hideMark/>
          </w:tcPr>
          <w:p w14:paraId="218E0E48" w14:textId="77777777" w:rsidR="00A0340F" w:rsidRDefault="00A0340F" w:rsidP="002D4B6F">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w:t>
            </w:r>
          </w:p>
          <w:p w14:paraId="78FA1EA0" w14:textId="73A340BE" w:rsidR="00A0340F" w:rsidRPr="002D4B6F" w:rsidRDefault="00A0340F" w:rsidP="002D4B6F">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П/П</w:t>
            </w:r>
          </w:p>
        </w:tc>
        <w:tc>
          <w:tcPr>
            <w:tcW w:w="7159" w:type="dxa"/>
            <w:shd w:val="clear" w:color="auto" w:fill="auto"/>
            <w:vAlign w:val="center"/>
            <w:hideMark/>
          </w:tcPr>
          <w:p w14:paraId="2E75C7C1" w14:textId="77777777" w:rsidR="00A0340F" w:rsidRPr="002D4B6F" w:rsidRDefault="00A0340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Виды работ </w:t>
            </w:r>
          </w:p>
        </w:tc>
        <w:tc>
          <w:tcPr>
            <w:tcW w:w="992" w:type="dxa"/>
            <w:shd w:val="clear" w:color="auto" w:fill="auto"/>
            <w:noWrap/>
            <w:vAlign w:val="center"/>
            <w:hideMark/>
          </w:tcPr>
          <w:p w14:paraId="777CF2AE" w14:textId="77777777" w:rsidR="00A0340F" w:rsidRPr="002D4B6F" w:rsidRDefault="00A0340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Ед. изм.</w:t>
            </w:r>
          </w:p>
        </w:tc>
        <w:tc>
          <w:tcPr>
            <w:tcW w:w="1843" w:type="dxa"/>
            <w:shd w:val="clear" w:color="auto" w:fill="auto"/>
            <w:vAlign w:val="center"/>
            <w:hideMark/>
          </w:tcPr>
          <w:p w14:paraId="0F76E690" w14:textId="2308FF30" w:rsidR="00A0340F" w:rsidRPr="002D4B6F" w:rsidRDefault="00A0340F" w:rsidP="00A0340F">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НМЦ - с</w:t>
            </w:r>
            <w:r w:rsidRPr="002D4B6F">
              <w:rPr>
                <w:rFonts w:ascii="Times New Roman" w:eastAsia="Times New Roman" w:hAnsi="Times New Roman" w:cs="Times New Roman"/>
                <w:b/>
                <w:bCs/>
                <w:color w:val="000000"/>
                <w:sz w:val="20"/>
                <w:szCs w:val="20"/>
              </w:rPr>
              <w:t>тоимость Работы за ед. (Руб. без НДС)</w:t>
            </w:r>
          </w:p>
        </w:tc>
      </w:tr>
      <w:tr w:rsidR="002D4B6F" w:rsidRPr="002D4B6F" w14:paraId="0CFD259A" w14:textId="77777777" w:rsidTr="00104539">
        <w:trPr>
          <w:trHeight w:val="315"/>
        </w:trPr>
        <w:tc>
          <w:tcPr>
            <w:tcW w:w="10641" w:type="dxa"/>
            <w:gridSpan w:val="5"/>
            <w:shd w:val="clear" w:color="auto" w:fill="auto"/>
            <w:vAlign w:val="center"/>
            <w:hideMark/>
          </w:tcPr>
          <w:p w14:paraId="0E6327D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Техническое обслуживание СКК </w:t>
            </w:r>
          </w:p>
        </w:tc>
      </w:tr>
      <w:tr w:rsidR="002D4B6F" w:rsidRPr="002D4B6F" w14:paraId="1E72796A" w14:textId="77777777" w:rsidTr="00104539">
        <w:trPr>
          <w:gridAfter w:val="1"/>
          <w:wAfter w:w="9" w:type="dxa"/>
          <w:trHeight w:val="315"/>
        </w:trPr>
        <w:tc>
          <w:tcPr>
            <w:tcW w:w="638" w:type="dxa"/>
            <w:shd w:val="clear" w:color="auto" w:fill="auto"/>
            <w:vAlign w:val="center"/>
            <w:hideMark/>
          </w:tcPr>
          <w:p w14:paraId="66983007"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7777676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Техническое обслуживание комплекта сплит-системы на БС </w:t>
            </w:r>
          </w:p>
        </w:tc>
        <w:tc>
          <w:tcPr>
            <w:tcW w:w="992" w:type="dxa"/>
            <w:shd w:val="clear" w:color="auto" w:fill="auto"/>
            <w:vAlign w:val="center"/>
            <w:hideMark/>
          </w:tcPr>
          <w:p w14:paraId="3AC641EB"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shd w:val="clear" w:color="auto" w:fill="auto"/>
            <w:vAlign w:val="center"/>
            <w:hideMark/>
          </w:tcPr>
          <w:p w14:paraId="62DB9F1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r>
      <w:tr w:rsidR="002D4B6F" w:rsidRPr="002D4B6F" w14:paraId="3C814C52" w14:textId="77777777" w:rsidTr="00104539">
        <w:trPr>
          <w:gridAfter w:val="1"/>
          <w:wAfter w:w="9" w:type="dxa"/>
          <w:trHeight w:val="315"/>
        </w:trPr>
        <w:tc>
          <w:tcPr>
            <w:tcW w:w="638" w:type="dxa"/>
            <w:shd w:val="clear" w:color="auto" w:fill="auto"/>
            <w:vAlign w:val="center"/>
            <w:hideMark/>
          </w:tcPr>
          <w:p w14:paraId="28A8A55C"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68DC89B2"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Внутренний блок</w:t>
            </w:r>
          </w:p>
        </w:tc>
        <w:tc>
          <w:tcPr>
            <w:tcW w:w="992" w:type="dxa"/>
            <w:shd w:val="clear" w:color="auto" w:fill="auto"/>
            <w:vAlign w:val="center"/>
            <w:hideMark/>
          </w:tcPr>
          <w:p w14:paraId="6F9B523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val="restart"/>
            <w:shd w:val="clear" w:color="auto" w:fill="auto"/>
            <w:vAlign w:val="center"/>
            <w:hideMark/>
          </w:tcPr>
          <w:p w14:paraId="34AF19E6" w14:textId="7D22F670" w:rsidR="002D4B6F" w:rsidRPr="002D4B6F" w:rsidRDefault="002D4B6F" w:rsidP="00A0340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716</w:t>
            </w:r>
          </w:p>
        </w:tc>
      </w:tr>
      <w:tr w:rsidR="002D4B6F" w:rsidRPr="002D4B6F" w14:paraId="3AFCF911" w14:textId="77777777" w:rsidTr="00104539">
        <w:trPr>
          <w:gridAfter w:val="1"/>
          <w:wAfter w:w="9" w:type="dxa"/>
          <w:trHeight w:val="315"/>
        </w:trPr>
        <w:tc>
          <w:tcPr>
            <w:tcW w:w="638" w:type="dxa"/>
            <w:shd w:val="clear" w:color="auto" w:fill="auto"/>
            <w:vAlign w:val="center"/>
            <w:hideMark/>
          </w:tcPr>
          <w:p w14:paraId="4759AF5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56A99139"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Вентилятор</w:t>
            </w:r>
          </w:p>
        </w:tc>
        <w:tc>
          <w:tcPr>
            <w:tcW w:w="992" w:type="dxa"/>
            <w:shd w:val="clear" w:color="auto" w:fill="auto"/>
            <w:vAlign w:val="center"/>
            <w:hideMark/>
          </w:tcPr>
          <w:p w14:paraId="42351D0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0AA6C5BF"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37132B20" w14:textId="77777777" w:rsidTr="00104539">
        <w:trPr>
          <w:gridAfter w:val="1"/>
          <w:wAfter w:w="9" w:type="dxa"/>
          <w:trHeight w:val="315"/>
        </w:trPr>
        <w:tc>
          <w:tcPr>
            <w:tcW w:w="638" w:type="dxa"/>
            <w:shd w:val="clear" w:color="auto" w:fill="auto"/>
            <w:noWrap/>
            <w:vAlign w:val="center"/>
            <w:hideMark/>
          </w:tcPr>
          <w:p w14:paraId="15EBE25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w:t>
            </w:r>
          </w:p>
        </w:tc>
        <w:tc>
          <w:tcPr>
            <w:tcW w:w="7159" w:type="dxa"/>
            <w:shd w:val="clear" w:color="auto" w:fill="auto"/>
            <w:vAlign w:val="center"/>
            <w:hideMark/>
          </w:tcPr>
          <w:p w14:paraId="1557AD74"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(при вибрации, посторонних шумах, замена при необходимости, за счёт Исполнителя).</w:t>
            </w:r>
          </w:p>
        </w:tc>
        <w:tc>
          <w:tcPr>
            <w:tcW w:w="992" w:type="dxa"/>
            <w:shd w:val="clear" w:color="auto" w:fill="auto"/>
            <w:noWrap/>
            <w:vAlign w:val="center"/>
            <w:hideMark/>
          </w:tcPr>
          <w:p w14:paraId="5FA6004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7E66568C"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3D43C397" w14:textId="77777777" w:rsidTr="00104539">
        <w:trPr>
          <w:gridAfter w:val="1"/>
          <w:wAfter w:w="9" w:type="dxa"/>
          <w:trHeight w:val="315"/>
        </w:trPr>
        <w:tc>
          <w:tcPr>
            <w:tcW w:w="638" w:type="dxa"/>
            <w:shd w:val="clear" w:color="auto" w:fill="auto"/>
            <w:noWrap/>
            <w:vAlign w:val="center"/>
            <w:hideMark/>
          </w:tcPr>
          <w:p w14:paraId="756A449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w:t>
            </w:r>
          </w:p>
        </w:tc>
        <w:tc>
          <w:tcPr>
            <w:tcW w:w="7159" w:type="dxa"/>
            <w:shd w:val="clear" w:color="auto" w:fill="auto"/>
            <w:vAlign w:val="center"/>
            <w:hideMark/>
          </w:tcPr>
          <w:p w14:paraId="08D71AA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балансировки крыльчатки (при вибрации или посторонних шумах, замена при необходимости, за счёт Исполнителя)</w:t>
            </w:r>
          </w:p>
        </w:tc>
        <w:tc>
          <w:tcPr>
            <w:tcW w:w="992" w:type="dxa"/>
            <w:shd w:val="clear" w:color="auto" w:fill="auto"/>
            <w:noWrap/>
            <w:vAlign w:val="center"/>
            <w:hideMark/>
          </w:tcPr>
          <w:p w14:paraId="3F25FD1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F6B2A55"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B036DA0" w14:textId="77777777" w:rsidTr="00104539">
        <w:trPr>
          <w:gridAfter w:val="1"/>
          <w:wAfter w:w="9" w:type="dxa"/>
          <w:trHeight w:val="315"/>
        </w:trPr>
        <w:tc>
          <w:tcPr>
            <w:tcW w:w="638" w:type="dxa"/>
            <w:shd w:val="clear" w:color="auto" w:fill="auto"/>
            <w:noWrap/>
            <w:vAlign w:val="center"/>
            <w:hideMark/>
          </w:tcPr>
          <w:p w14:paraId="6BB340F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w:t>
            </w:r>
          </w:p>
        </w:tc>
        <w:tc>
          <w:tcPr>
            <w:tcW w:w="7159" w:type="dxa"/>
            <w:shd w:val="clear" w:color="auto" w:fill="auto"/>
            <w:vAlign w:val="center"/>
            <w:hideMark/>
          </w:tcPr>
          <w:p w14:paraId="56D0E82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подшипника на износ (при вибрации или посторонних шумах в двигателе, замена при необходимости, за счёт Исполнителя)</w:t>
            </w:r>
          </w:p>
        </w:tc>
        <w:tc>
          <w:tcPr>
            <w:tcW w:w="992" w:type="dxa"/>
            <w:shd w:val="clear" w:color="auto" w:fill="auto"/>
            <w:noWrap/>
            <w:vAlign w:val="center"/>
            <w:hideMark/>
          </w:tcPr>
          <w:p w14:paraId="2767DE1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56BFE6B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436C143" w14:textId="77777777" w:rsidTr="00104539">
        <w:trPr>
          <w:gridAfter w:val="1"/>
          <w:wAfter w:w="9" w:type="dxa"/>
          <w:trHeight w:val="315"/>
        </w:trPr>
        <w:tc>
          <w:tcPr>
            <w:tcW w:w="638" w:type="dxa"/>
            <w:shd w:val="clear" w:color="auto" w:fill="auto"/>
            <w:noWrap/>
            <w:vAlign w:val="center"/>
            <w:hideMark/>
          </w:tcPr>
          <w:p w14:paraId="6D9156D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w:t>
            </w:r>
          </w:p>
        </w:tc>
        <w:tc>
          <w:tcPr>
            <w:tcW w:w="7159" w:type="dxa"/>
            <w:shd w:val="clear" w:color="auto" w:fill="auto"/>
            <w:vAlign w:val="center"/>
            <w:hideMark/>
          </w:tcPr>
          <w:p w14:paraId="7BBE178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от загрязнений и коррозии (при необходимости)</w:t>
            </w:r>
          </w:p>
        </w:tc>
        <w:tc>
          <w:tcPr>
            <w:tcW w:w="992" w:type="dxa"/>
            <w:shd w:val="clear" w:color="auto" w:fill="auto"/>
            <w:noWrap/>
            <w:vAlign w:val="center"/>
            <w:hideMark/>
          </w:tcPr>
          <w:p w14:paraId="469A702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DCCC88E"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18BFE1C" w14:textId="77777777" w:rsidTr="00104539">
        <w:trPr>
          <w:gridAfter w:val="1"/>
          <w:wAfter w:w="9" w:type="dxa"/>
          <w:trHeight w:val="315"/>
        </w:trPr>
        <w:tc>
          <w:tcPr>
            <w:tcW w:w="638" w:type="dxa"/>
            <w:shd w:val="clear" w:color="auto" w:fill="auto"/>
            <w:vAlign w:val="center"/>
            <w:hideMark/>
          </w:tcPr>
          <w:p w14:paraId="63A0DA5D"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2CE61660"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Воздухозаборные, выпускные отверстия, воздушные фильтры</w:t>
            </w:r>
          </w:p>
        </w:tc>
        <w:tc>
          <w:tcPr>
            <w:tcW w:w="992" w:type="dxa"/>
            <w:shd w:val="clear" w:color="auto" w:fill="auto"/>
            <w:vAlign w:val="center"/>
            <w:hideMark/>
          </w:tcPr>
          <w:p w14:paraId="11F52CA1"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05BDE878"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B2F399E" w14:textId="77777777" w:rsidTr="00104539">
        <w:trPr>
          <w:gridAfter w:val="1"/>
          <w:wAfter w:w="9" w:type="dxa"/>
          <w:trHeight w:val="315"/>
        </w:trPr>
        <w:tc>
          <w:tcPr>
            <w:tcW w:w="638" w:type="dxa"/>
            <w:shd w:val="clear" w:color="auto" w:fill="auto"/>
            <w:noWrap/>
            <w:vAlign w:val="center"/>
            <w:hideMark/>
          </w:tcPr>
          <w:p w14:paraId="52A0730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w:t>
            </w:r>
          </w:p>
        </w:tc>
        <w:tc>
          <w:tcPr>
            <w:tcW w:w="7159" w:type="dxa"/>
            <w:shd w:val="clear" w:color="auto" w:fill="auto"/>
            <w:vAlign w:val="center"/>
            <w:hideMark/>
          </w:tcPr>
          <w:p w14:paraId="706AB5BA"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воздушного фильтра от загрязнений (при необходимости)</w:t>
            </w:r>
          </w:p>
        </w:tc>
        <w:tc>
          <w:tcPr>
            <w:tcW w:w="992" w:type="dxa"/>
            <w:shd w:val="clear" w:color="auto" w:fill="auto"/>
            <w:noWrap/>
            <w:vAlign w:val="center"/>
            <w:hideMark/>
          </w:tcPr>
          <w:p w14:paraId="48CA920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E50573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645E642" w14:textId="77777777" w:rsidTr="00104539">
        <w:trPr>
          <w:gridAfter w:val="1"/>
          <w:wAfter w:w="9" w:type="dxa"/>
          <w:trHeight w:val="315"/>
        </w:trPr>
        <w:tc>
          <w:tcPr>
            <w:tcW w:w="638" w:type="dxa"/>
            <w:shd w:val="clear" w:color="auto" w:fill="auto"/>
            <w:noWrap/>
            <w:vAlign w:val="center"/>
            <w:hideMark/>
          </w:tcPr>
          <w:p w14:paraId="2DC22B4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w:t>
            </w:r>
          </w:p>
        </w:tc>
        <w:tc>
          <w:tcPr>
            <w:tcW w:w="7159" w:type="dxa"/>
            <w:shd w:val="clear" w:color="auto" w:fill="auto"/>
            <w:vAlign w:val="center"/>
            <w:hideMark/>
          </w:tcPr>
          <w:p w14:paraId="0D041F1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фильтра (при необходимости, за счёт Исполнителя)</w:t>
            </w:r>
          </w:p>
        </w:tc>
        <w:tc>
          <w:tcPr>
            <w:tcW w:w="992" w:type="dxa"/>
            <w:shd w:val="clear" w:color="auto" w:fill="auto"/>
            <w:noWrap/>
            <w:vAlign w:val="center"/>
            <w:hideMark/>
          </w:tcPr>
          <w:p w14:paraId="7228667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2F042F8"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BDAF8D5" w14:textId="77777777" w:rsidTr="00104539">
        <w:trPr>
          <w:gridAfter w:val="1"/>
          <w:wAfter w:w="9" w:type="dxa"/>
          <w:trHeight w:val="315"/>
        </w:trPr>
        <w:tc>
          <w:tcPr>
            <w:tcW w:w="638" w:type="dxa"/>
            <w:shd w:val="clear" w:color="auto" w:fill="auto"/>
            <w:noWrap/>
            <w:vAlign w:val="center"/>
            <w:hideMark/>
          </w:tcPr>
          <w:p w14:paraId="629F345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w:t>
            </w:r>
          </w:p>
        </w:tc>
        <w:tc>
          <w:tcPr>
            <w:tcW w:w="7159" w:type="dxa"/>
            <w:shd w:val="clear" w:color="auto" w:fill="auto"/>
            <w:vAlign w:val="center"/>
            <w:hideMark/>
          </w:tcPr>
          <w:p w14:paraId="10A8AB14"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воздухозаборной решетки (при необходимости)</w:t>
            </w:r>
          </w:p>
        </w:tc>
        <w:tc>
          <w:tcPr>
            <w:tcW w:w="992" w:type="dxa"/>
            <w:shd w:val="clear" w:color="auto" w:fill="auto"/>
            <w:noWrap/>
            <w:vAlign w:val="center"/>
            <w:hideMark/>
          </w:tcPr>
          <w:p w14:paraId="31B7E93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7779EF37"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82A1FA9" w14:textId="77777777" w:rsidTr="00104539">
        <w:trPr>
          <w:gridAfter w:val="1"/>
          <w:wAfter w:w="9" w:type="dxa"/>
          <w:trHeight w:val="315"/>
        </w:trPr>
        <w:tc>
          <w:tcPr>
            <w:tcW w:w="638" w:type="dxa"/>
            <w:shd w:val="clear" w:color="auto" w:fill="auto"/>
            <w:noWrap/>
            <w:vAlign w:val="center"/>
            <w:hideMark/>
          </w:tcPr>
          <w:p w14:paraId="3A88D3E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8</w:t>
            </w:r>
          </w:p>
        </w:tc>
        <w:tc>
          <w:tcPr>
            <w:tcW w:w="7159" w:type="dxa"/>
            <w:shd w:val="clear" w:color="auto" w:fill="auto"/>
            <w:vAlign w:val="center"/>
            <w:hideMark/>
          </w:tcPr>
          <w:p w14:paraId="2E370F0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воздуховыпускного отверстия и наружных панелей (при необходимости)</w:t>
            </w:r>
          </w:p>
        </w:tc>
        <w:tc>
          <w:tcPr>
            <w:tcW w:w="992" w:type="dxa"/>
            <w:shd w:val="clear" w:color="auto" w:fill="auto"/>
            <w:noWrap/>
            <w:vAlign w:val="center"/>
            <w:hideMark/>
          </w:tcPr>
          <w:p w14:paraId="11494B6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43DE748D"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B3C8E12" w14:textId="77777777" w:rsidTr="00104539">
        <w:trPr>
          <w:gridAfter w:val="1"/>
          <w:wAfter w:w="9" w:type="dxa"/>
          <w:trHeight w:val="315"/>
        </w:trPr>
        <w:tc>
          <w:tcPr>
            <w:tcW w:w="638" w:type="dxa"/>
            <w:shd w:val="clear" w:color="auto" w:fill="auto"/>
            <w:noWrap/>
            <w:vAlign w:val="center"/>
            <w:hideMark/>
          </w:tcPr>
          <w:p w14:paraId="130D797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9</w:t>
            </w:r>
          </w:p>
        </w:tc>
        <w:tc>
          <w:tcPr>
            <w:tcW w:w="7159" w:type="dxa"/>
            <w:shd w:val="clear" w:color="auto" w:fill="auto"/>
            <w:vAlign w:val="center"/>
            <w:hideMark/>
          </w:tcPr>
          <w:p w14:paraId="06F90F9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блока испарителя (продувка, промывка, при необходимости)</w:t>
            </w:r>
          </w:p>
        </w:tc>
        <w:tc>
          <w:tcPr>
            <w:tcW w:w="992" w:type="dxa"/>
            <w:shd w:val="clear" w:color="auto" w:fill="auto"/>
            <w:noWrap/>
            <w:vAlign w:val="center"/>
            <w:hideMark/>
          </w:tcPr>
          <w:p w14:paraId="1BD6D88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C3DD5B7"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C810074" w14:textId="77777777" w:rsidTr="00104539">
        <w:trPr>
          <w:gridAfter w:val="1"/>
          <w:wAfter w:w="9" w:type="dxa"/>
          <w:trHeight w:val="315"/>
        </w:trPr>
        <w:tc>
          <w:tcPr>
            <w:tcW w:w="638" w:type="dxa"/>
            <w:shd w:val="clear" w:color="auto" w:fill="auto"/>
            <w:noWrap/>
            <w:vAlign w:val="center"/>
            <w:hideMark/>
          </w:tcPr>
          <w:p w14:paraId="2D23120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10</w:t>
            </w:r>
          </w:p>
        </w:tc>
        <w:tc>
          <w:tcPr>
            <w:tcW w:w="7159" w:type="dxa"/>
            <w:shd w:val="clear" w:color="auto" w:fill="auto"/>
            <w:vAlign w:val="center"/>
            <w:hideMark/>
          </w:tcPr>
          <w:p w14:paraId="3578111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панелей кондиционера</w:t>
            </w:r>
          </w:p>
        </w:tc>
        <w:tc>
          <w:tcPr>
            <w:tcW w:w="992" w:type="dxa"/>
            <w:shd w:val="clear" w:color="auto" w:fill="auto"/>
            <w:noWrap/>
            <w:vAlign w:val="center"/>
            <w:hideMark/>
          </w:tcPr>
          <w:p w14:paraId="5A34FBD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3DAF634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7745624" w14:textId="77777777" w:rsidTr="00104539">
        <w:trPr>
          <w:gridAfter w:val="1"/>
          <w:wAfter w:w="9" w:type="dxa"/>
          <w:trHeight w:val="315"/>
        </w:trPr>
        <w:tc>
          <w:tcPr>
            <w:tcW w:w="638" w:type="dxa"/>
            <w:shd w:val="clear" w:color="auto" w:fill="auto"/>
            <w:vAlign w:val="center"/>
            <w:hideMark/>
          </w:tcPr>
          <w:p w14:paraId="4BFB0B3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78E9920B"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Дренажная система</w:t>
            </w:r>
          </w:p>
        </w:tc>
        <w:tc>
          <w:tcPr>
            <w:tcW w:w="992" w:type="dxa"/>
            <w:shd w:val="clear" w:color="auto" w:fill="auto"/>
            <w:vAlign w:val="center"/>
            <w:hideMark/>
          </w:tcPr>
          <w:p w14:paraId="3394AD21"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69C28BA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CAC0D00" w14:textId="77777777" w:rsidTr="00104539">
        <w:trPr>
          <w:gridAfter w:val="1"/>
          <w:wAfter w:w="9" w:type="dxa"/>
          <w:trHeight w:val="315"/>
        </w:trPr>
        <w:tc>
          <w:tcPr>
            <w:tcW w:w="638" w:type="dxa"/>
            <w:shd w:val="clear" w:color="auto" w:fill="auto"/>
            <w:noWrap/>
            <w:vAlign w:val="center"/>
            <w:hideMark/>
          </w:tcPr>
          <w:p w14:paraId="7519801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11</w:t>
            </w:r>
          </w:p>
        </w:tc>
        <w:tc>
          <w:tcPr>
            <w:tcW w:w="7159" w:type="dxa"/>
            <w:shd w:val="clear" w:color="auto" w:fill="auto"/>
            <w:vAlign w:val="center"/>
            <w:hideMark/>
          </w:tcPr>
          <w:p w14:paraId="6E52CF9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дренажной системы</w:t>
            </w:r>
          </w:p>
        </w:tc>
        <w:tc>
          <w:tcPr>
            <w:tcW w:w="992" w:type="dxa"/>
            <w:shd w:val="clear" w:color="auto" w:fill="auto"/>
            <w:noWrap/>
            <w:vAlign w:val="center"/>
            <w:hideMark/>
          </w:tcPr>
          <w:p w14:paraId="79F37FC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0D7A6CC9"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49F6A74" w14:textId="77777777" w:rsidTr="00104539">
        <w:trPr>
          <w:gridAfter w:val="1"/>
          <w:wAfter w:w="9" w:type="dxa"/>
          <w:trHeight w:val="315"/>
        </w:trPr>
        <w:tc>
          <w:tcPr>
            <w:tcW w:w="638" w:type="dxa"/>
            <w:shd w:val="clear" w:color="auto" w:fill="auto"/>
            <w:noWrap/>
            <w:vAlign w:val="center"/>
            <w:hideMark/>
          </w:tcPr>
          <w:p w14:paraId="5F7B726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12</w:t>
            </w:r>
          </w:p>
        </w:tc>
        <w:tc>
          <w:tcPr>
            <w:tcW w:w="7159" w:type="dxa"/>
            <w:shd w:val="clear" w:color="auto" w:fill="auto"/>
            <w:vAlign w:val="center"/>
            <w:hideMark/>
          </w:tcPr>
          <w:p w14:paraId="1DE06BC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дренажной системы (при необходимости)</w:t>
            </w:r>
          </w:p>
        </w:tc>
        <w:tc>
          <w:tcPr>
            <w:tcW w:w="992" w:type="dxa"/>
            <w:shd w:val="clear" w:color="auto" w:fill="auto"/>
            <w:noWrap/>
            <w:vAlign w:val="center"/>
            <w:hideMark/>
          </w:tcPr>
          <w:p w14:paraId="4593780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45706A0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55CD5CD" w14:textId="77777777" w:rsidTr="00104539">
        <w:trPr>
          <w:gridAfter w:val="1"/>
          <w:wAfter w:w="9" w:type="dxa"/>
          <w:trHeight w:val="315"/>
        </w:trPr>
        <w:tc>
          <w:tcPr>
            <w:tcW w:w="638" w:type="dxa"/>
            <w:shd w:val="clear" w:color="auto" w:fill="auto"/>
            <w:vAlign w:val="center"/>
            <w:hideMark/>
          </w:tcPr>
          <w:p w14:paraId="72C39F8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55CD0C5C"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Наружный блок</w:t>
            </w:r>
          </w:p>
        </w:tc>
        <w:tc>
          <w:tcPr>
            <w:tcW w:w="992" w:type="dxa"/>
            <w:shd w:val="clear" w:color="auto" w:fill="auto"/>
            <w:vAlign w:val="center"/>
            <w:hideMark/>
          </w:tcPr>
          <w:p w14:paraId="36601657"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1F45D72E"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AF796F6" w14:textId="77777777" w:rsidTr="00104539">
        <w:trPr>
          <w:gridAfter w:val="1"/>
          <w:wAfter w:w="9" w:type="dxa"/>
          <w:trHeight w:val="315"/>
        </w:trPr>
        <w:tc>
          <w:tcPr>
            <w:tcW w:w="638" w:type="dxa"/>
            <w:shd w:val="clear" w:color="auto" w:fill="auto"/>
            <w:noWrap/>
            <w:vAlign w:val="center"/>
            <w:hideMark/>
          </w:tcPr>
          <w:p w14:paraId="65830E5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13</w:t>
            </w:r>
          </w:p>
        </w:tc>
        <w:tc>
          <w:tcPr>
            <w:tcW w:w="7159" w:type="dxa"/>
            <w:shd w:val="clear" w:color="auto" w:fill="auto"/>
            <w:vAlign w:val="center"/>
            <w:hideMark/>
          </w:tcPr>
          <w:p w14:paraId="6FCAC70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наружного блока от пыли и грязи "мокрым" способом (мойка под давлением)</w:t>
            </w:r>
          </w:p>
        </w:tc>
        <w:tc>
          <w:tcPr>
            <w:tcW w:w="992" w:type="dxa"/>
            <w:shd w:val="clear" w:color="auto" w:fill="auto"/>
            <w:noWrap/>
            <w:vAlign w:val="center"/>
            <w:hideMark/>
          </w:tcPr>
          <w:p w14:paraId="5142F93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15F9584"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7137AD2" w14:textId="77777777" w:rsidTr="00104539">
        <w:trPr>
          <w:gridAfter w:val="1"/>
          <w:wAfter w:w="9" w:type="dxa"/>
          <w:trHeight w:val="315"/>
        </w:trPr>
        <w:tc>
          <w:tcPr>
            <w:tcW w:w="638" w:type="dxa"/>
            <w:shd w:val="clear" w:color="auto" w:fill="auto"/>
            <w:vAlign w:val="center"/>
            <w:hideMark/>
          </w:tcPr>
          <w:p w14:paraId="2767231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3AB96339"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Холодильная машина</w:t>
            </w:r>
          </w:p>
        </w:tc>
        <w:tc>
          <w:tcPr>
            <w:tcW w:w="992" w:type="dxa"/>
            <w:shd w:val="clear" w:color="auto" w:fill="auto"/>
            <w:vAlign w:val="center"/>
            <w:hideMark/>
          </w:tcPr>
          <w:p w14:paraId="75205AF2"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754DDC9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2C7D9AF" w14:textId="77777777" w:rsidTr="00104539">
        <w:trPr>
          <w:gridAfter w:val="1"/>
          <w:wAfter w:w="9" w:type="dxa"/>
          <w:trHeight w:val="315"/>
        </w:trPr>
        <w:tc>
          <w:tcPr>
            <w:tcW w:w="638" w:type="dxa"/>
            <w:shd w:val="clear" w:color="auto" w:fill="auto"/>
            <w:noWrap/>
            <w:vAlign w:val="center"/>
            <w:hideMark/>
          </w:tcPr>
          <w:p w14:paraId="515BA38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14</w:t>
            </w:r>
          </w:p>
        </w:tc>
        <w:tc>
          <w:tcPr>
            <w:tcW w:w="7159" w:type="dxa"/>
            <w:shd w:val="clear" w:color="auto" w:fill="auto"/>
            <w:vAlign w:val="center"/>
            <w:hideMark/>
          </w:tcPr>
          <w:p w14:paraId="439D58B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фреонопровода</w:t>
            </w:r>
          </w:p>
        </w:tc>
        <w:tc>
          <w:tcPr>
            <w:tcW w:w="992" w:type="dxa"/>
            <w:shd w:val="clear" w:color="auto" w:fill="auto"/>
            <w:noWrap/>
            <w:vAlign w:val="center"/>
            <w:hideMark/>
          </w:tcPr>
          <w:p w14:paraId="066078A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3E01B69F"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319DACFD" w14:textId="77777777" w:rsidTr="00104539">
        <w:trPr>
          <w:gridAfter w:val="1"/>
          <w:wAfter w:w="9" w:type="dxa"/>
          <w:trHeight w:val="315"/>
        </w:trPr>
        <w:tc>
          <w:tcPr>
            <w:tcW w:w="638" w:type="dxa"/>
            <w:shd w:val="clear" w:color="auto" w:fill="auto"/>
            <w:noWrap/>
            <w:vAlign w:val="center"/>
            <w:hideMark/>
          </w:tcPr>
          <w:p w14:paraId="27F70C4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15</w:t>
            </w:r>
          </w:p>
        </w:tc>
        <w:tc>
          <w:tcPr>
            <w:tcW w:w="7159" w:type="dxa"/>
            <w:shd w:val="clear" w:color="auto" w:fill="auto"/>
            <w:vAlign w:val="center"/>
            <w:hideMark/>
          </w:tcPr>
          <w:p w14:paraId="4B9FDE3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трубопроводов и изоляции на внешние повреждения, восстановление при необходимости (за счёт Исполнителя)</w:t>
            </w:r>
          </w:p>
        </w:tc>
        <w:tc>
          <w:tcPr>
            <w:tcW w:w="992" w:type="dxa"/>
            <w:shd w:val="clear" w:color="auto" w:fill="auto"/>
            <w:noWrap/>
            <w:vAlign w:val="center"/>
            <w:hideMark/>
          </w:tcPr>
          <w:p w14:paraId="4F1D6BB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36BAA6CC"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9FE584E" w14:textId="77777777" w:rsidTr="00104539">
        <w:trPr>
          <w:gridAfter w:val="1"/>
          <w:wAfter w:w="9" w:type="dxa"/>
          <w:trHeight w:val="315"/>
        </w:trPr>
        <w:tc>
          <w:tcPr>
            <w:tcW w:w="638" w:type="dxa"/>
            <w:shd w:val="clear" w:color="auto" w:fill="auto"/>
            <w:noWrap/>
            <w:vAlign w:val="center"/>
            <w:hideMark/>
          </w:tcPr>
          <w:p w14:paraId="0902275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16</w:t>
            </w:r>
          </w:p>
        </w:tc>
        <w:tc>
          <w:tcPr>
            <w:tcW w:w="7159" w:type="dxa"/>
            <w:shd w:val="clear" w:color="auto" w:fill="auto"/>
            <w:vAlign w:val="center"/>
            <w:hideMark/>
          </w:tcPr>
          <w:p w14:paraId="32AB649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Измерение рабочего давления (при работающем компрессоре).</w:t>
            </w:r>
          </w:p>
        </w:tc>
        <w:tc>
          <w:tcPr>
            <w:tcW w:w="992" w:type="dxa"/>
            <w:shd w:val="clear" w:color="auto" w:fill="auto"/>
            <w:noWrap/>
            <w:vAlign w:val="center"/>
            <w:hideMark/>
          </w:tcPr>
          <w:p w14:paraId="743E824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D18584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E379842" w14:textId="77777777" w:rsidTr="00104539">
        <w:trPr>
          <w:gridAfter w:val="1"/>
          <w:wAfter w:w="9" w:type="dxa"/>
          <w:trHeight w:val="315"/>
        </w:trPr>
        <w:tc>
          <w:tcPr>
            <w:tcW w:w="638" w:type="dxa"/>
            <w:shd w:val="clear" w:color="auto" w:fill="auto"/>
            <w:noWrap/>
            <w:vAlign w:val="center"/>
            <w:hideMark/>
          </w:tcPr>
          <w:p w14:paraId="3D8E85FF"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17</w:t>
            </w:r>
          </w:p>
        </w:tc>
        <w:tc>
          <w:tcPr>
            <w:tcW w:w="7159" w:type="dxa"/>
            <w:shd w:val="clear" w:color="auto" w:fill="auto"/>
            <w:vAlign w:val="center"/>
            <w:hideMark/>
          </w:tcPr>
          <w:p w14:paraId="1FB7636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фреоном (при необходимости) (за счёт Исполнителя)</w:t>
            </w:r>
          </w:p>
        </w:tc>
        <w:tc>
          <w:tcPr>
            <w:tcW w:w="992" w:type="dxa"/>
            <w:shd w:val="clear" w:color="auto" w:fill="auto"/>
            <w:noWrap/>
            <w:vAlign w:val="center"/>
            <w:hideMark/>
          </w:tcPr>
          <w:p w14:paraId="596E13A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EF3E8D1"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ABBE794" w14:textId="77777777" w:rsidTr="00104539">
        <w:trPr>
          <w:gridAfter w:val="1"/>
          <w:wAfter w:w="9" w:type="dxa"/>
          <w:trHeight w:val="315"/>
        </w:trPr>
        <w:tc>
          <w:tcPr>
            <w:tcW w:w="638" w:type="dxa"/>
            <w:shd w:val="clear" w:color="auto" w:fill="auto"/>
            <w:vAlign w:val="center"/>
            <w:hideMark/>
          </w:tcPr>
          <w:p w14:paraId="55D8D90B"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7B0B5641"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Вентилятор</w:t>
            </w:r>
          </w:p>
        </w:tc>
        <w:tc>
          <w:tcPr>
            <w:tcW w:w="992" w:type="dxa"/>
            <w:shd w:val="clear" w:color="auto" w:fill="auto"/>
            <w:vAlign w:val="center"/>
            <w:hideMark/>
          </w:tcPr>
          <w:p w14:paraId="7CF904F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784002E4"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1269799" w14:textId="77777777" w:rsidTr="00104539">
        <w:trPr>
          <w:gridAfter w:val="1"/>
          <w:wAfter w:w="9" w:type="dxa"/>
          <w:trHeight w:val="315"/>
        </w:trPr>
        <w:tc>
          <w:tcPr>
            <w:tcW w:w="638" w:type="dxa"/>
            <w:shd w:val="clear" w:color="auto" w:fill="auto"/>
            <w:noWrap/>
            <w:vAlign w:val="center"/>
            <w:hideMark/>
          </w:tcPr>
          <w:p w14:paraId="25AFF14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18</w:t>
            </w:r>
          </w:p>
        </w:tc>
        <w:tc>
          <w:tcPr>
            <w:tcW w:w="7159" w:type="dxa"/>
            <w:shd w:val="clear" w:color="auto" w:fill="auto"/>
            <w:vAlign w:val="center"/>
            <w:hideMark/>
          </w:tcPr>
          <w:p w14:paraId="69C7384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xml:space="preserve">Проверка на исправность (при вибрации, посторонних шумах, замена при необходимости, за счёт Исполнителя). </w:t>
            </w:r>
          </w:p>
        </w:tc>
        <w:tc>
          <w:tcPr>
            <w:tcW w:w="992" w:type="dxa"/>
            <w:shd w:val="clear" w:color="auto" w:fill="auto"/>
            <w:noWrap/>
            <w:vAlign w:val="center"/>
            <w:hideMark/>
          </w:tcPr>
          <w:p w14:paraId="1AC8058B"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06896CF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B8871CD" w14:textId="77777777" w:rsidTr="00104539">
        <w:trPr>
          <w:gridAfter w:val="1"/>
          <w:wAfter w:w="9" w:type="dxa"/>
          <w:trHeight w:val="315"/>
        </w:trPr>
        <w:tc>
          <w:tcPr>
            <w:tcW w:w="638" w:type="dxa"/>
            <w:shd w:val="clear" w:color="auto" w:fill="auto"/>
            <w:noWrap/>
            <w:vAlign w:val="center"/>
            <w:hideMark/>
          </w:tcPr>
          <w:p w14:paraId="2092AE3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19</w:t>
            </w:r>
          </w:p>
        </w:tc>
        <w:tc>
          <w:tcPr>
            <w:tcW w:w="7159" w:type="dxa"/>
            <w:shd w:val="clear" w:color="auto" w:fill="auto"/>
            <w:vAlign w:val="center"/>
            <w:hideMark/>
          </w:tcPr>
          <w:p w14:paraId="3631269A"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балансировки крыльчатки (при вибрации или посторонних шумах, замена при необходимости) (за счёт Исполнителя)</w:t>
            </w:r>
          </w:p>
        </w:tc>
        <w:tc>
          <w:tcPr>
            <w:tcW w:w="992" w:type="dxa"/>
            <w:shd w:val="clear" w:color="auto" w:fill="auto"/>
            <w:noWrap/>
            <w:vAlign w:val="center"/>
            <w:hideMark/>
          </w:tcPr>
          <w:p w14:paraId="16A2C08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7CBFF78A"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6D2DC403" w14:textId="77777777" w:rsidTr="00104539">
        <w:trPr>
          <w:gridAfter w:val="1"/>
          <w:wAfter w:w="9" w:type="dxa"/>
          <w:trHeight w:val="315"/>
        </w:trPr>
        <w:tc>
          <w:tcPr>
            <w:tcW w:w="638" w:type="dxa"/>
            <w:shd w:val="clear" w:color="auto" w:fill="auto"/>
            <w:noWrap/>
            <w:vAlign w:val="center"/>
            <w:hideMark/>
          </w:tcPr>
          <w:p w14:paraId="6C82AB4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20</w:t>
            </w:r>
          </w:p>
        </w:tc>
        <w:tc>
          <w:tcPr>
            <w:tcW w:w="7159" w:type="dxa"/>
            <w:shd w:val="clear" w:color="auto" w:fill="auto"/>
            <w:vAlign w:val="center"/>
            <w:hideMark/>
          </w:tcPr>
          <w:p w14:paraId="6BF27D1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подшипника на износ (при вибрации или посторонних шумах в двигателе, замена при необходимости, за счёт Исполнителя)</w:t>
            </w:r>
          </w:p>
        </w:tc>
        <w:tc>
          <w:tcPr>
            <w:tcW w:w="992" w:type="dxa"/>
            <w:shd w:val="clear" w:color="auto" w:fill="auto"/>
            <w:noWrap/>
            <w:vAlign w:val="center"/>
            <w:hideMark/>
          </w:tcPr>
          <w:p w14:paraId="50B6C12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0E1C4272"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81B0DE2" w14:textId="77777777" w:rsidTr="00104539">
        <w:trPr>
          <w:gridAfter w:val="1"/>
          <w:wAfter w:w="9" w:type="dxa"/>
          <w:trHeight w:val="315"/>
        </w:trPr>
        <w:tc>
          <w:tcPr>
            <w:tcW w:w="638" w:type="dxa"/>
            <w:shd w:val="clear" w:color="auto" w:fill="auto"/>
            <w:noWrap/>
            <w:vAlign w:val="center"/>
            <w:hideMark/>
          </w:tcPr>
          <w:p w14:paraId="0FC5949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21</w:t>
            </w:r>
          </w:p>
        </w:tc>
        <w:tc>
          <w:tcPr>
            <w:tcW w:w="7159" w:type="dxa"/>
            <w:shd w:val="clear" w:color="auto" w:fill="auto"/>
            <w:vAlign w:val="center"/>
            <w:hideMark/>
          </w:tcPr>
          <w:p w14:paraId="29E11A5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Очистка от коррозии и загрязнений (при необходимости)</w:t>
            </w:r>
          </w:p>
        </w:tc>
        <w:tc>
          <w:tcPr>
            <w:tcW w:w="992" w:type="dxa"/>
            <w:shd w:val="clear" w:color="auto" w:fill="auto"/>
            <w:noWrap/>
            <w:vAlign w:val="center"/>
            <w:hideMark/>
          </w:tcPr>
          <w:p w14:paraId="3BBBBCF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C4D2F44"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C25C365" w14:textId="77777777" w:rsidTr="00104539">
        <w:trPr>
          <w:gridAfter w:val="1"/>
          <w:wAfter w:w="9" w:type="dxa"/>
          <w:trHeight w:val="315"/>
        </w:trPr>
        <w:tc>
          <w:tcPr>
            <w:tcW w:w="638" w:type="dxa"/>
            <w:shd w:val="clear" w:color="auto" w:fill="auto"/>
            <w:noWrap/>
            <w:vAlign w:val="center"/>
            <w:hideMark/>
          </w:tcPr>
          <w:p w14:paraId="30F06A33"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22</w:t>
            </w:r>
          </w:p>
        </w:tc>
        <w:tc>
          <w:tcPr>
            <w:tcW w:w="7159" w:type="dxa"/>
            <w:shd w:val="clear" w:color="auto" w:fill="auto"/>
            <w:vAlign w:val="center"/>
            <w:hideMark/>
          </w:tcPr>
          <w:p w14:paraId="1226EAD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xml:space="preserve">Проверка крепления вентилятора, установка контргайки или шайбы-гравера (при необходимости, за счёт Исполнителя) </w:t>
            </w:r>
          </w:p>
        </w:tc>
        <w:tc>
          <w:tcPr>
            <w:tcW w:w="992" w:type="dxa"/>
            <w:shd w:val="clear" w:color="auto" w:fill="auto"/>
            <w:noWrap/>
            <w:vAlign w:val="center"/>
            <w:hideMark/>
          </w:tcPr>
          <w:p w14:paraId="7A0CECEF"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5CEA860F"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4363562" w14:textId="77777777" w:rsidTr="00104539">
        <w:trPr>
          <w:gridAfter w:val="1"/>
          <w:wAfter w:w="9" w:type="dxa"/>
          <w:trHeight w:val="315"/>
        </w:trPr>
        <w:tc>
          <w:tcPr>
            <w:tcW w:w="638" w:type="dxa"/>
            <w:shd w:val="clear" w:color="auto" w:fill="auto"/>
            <w:vAlign w:val="center"/>
            <w:hideMark/>
          </w:tcPr>
          <w:p w14:paraId="3FC5BA48"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1F8825AA"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Низкотемпературный комплект</w:t>
            </w:r>
          </w:p>
        </w:tc>
        <w:tc>
          <w:tcPr>
            <w:tcW w:w="992" w:type="dxa"/>
            <w:shd w:val="clear" w:color="auto" w:fill="auto"/>
            <w:vAlign w:val="center"/>
            <w:hideMark/>
          </w:tcPr>
          <w:p w14:paraId="4519A580"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03EF08EE"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7CF31DF" w14:textId="77777777" w:rsidTr="00104539">
        <w:trPr>
          <w:gridAfter w:val="1"/>
          <w:wAfter w:w="9" w:type="dxa"/>
          <w:trHeight w:val="315"/>
        </w:trPr>
        <w:tc>
          <w:tcPr>
            <w:tcW w:w="638" w:type="dxa"/>
            <w:shd w:val="clear" w:color="auto" w:fill="auto"/>
            <w:noWrap/>
            <w:vAlign w:val="center"/>
            <w:hideMark/>
          </w:tcPr>
          <w:p w14:paraId="2EAA967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lastRenderedPageBreak/>
              <w:t>23</w:t>
            </w:r>
          </w:p>
        </w:tc>
        <w:tc>
          <w:tcPr>
            <w:tcW w:w="7159" w:type="dxa"/>
            <w:shd w:val="clear" w:color="auto" w:fill="auto"/>
            <w:vAlign w:val="center"/>
            <w:hideMark/>
          </w:tcPr>
          <w:p w14:paraId="615A3C7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обогрева дренажа и корректность его подключения восстановление работоспособности. (с учетом материалов)</w:t>
            </w:r>
          </w:p>
        </w:tc>
        <w:tc>
          <w:tcPr>
            <w:tcW w:w="992" w:type="dxa"/>
            <w:shd w:val="clear" w:color="auto" w:fill="auto"/>
            <w:noWrap/>
            <w:vAlign w:val="center"/>
            <w:hideMark/>
          </w:tcPr>
          <w:p w14:paraId="5DCEDC7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3ED0B1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DE76C36" w14:textId="77777777" w:rsidTr="00104539">
        <w:trPr>
          <w:gridAfter w:val="1"/>
          <w:wAfter w:w="9" w:type="dxa"/>
          <w:trHeight w:val="315"/>
        </w:trPr>
        <w:tc>
          <w:tcPr>
            <w:tcW w:w="638" w:type="dxa"/>
            <w:shd w:val="clear" w:color="auto" w:fill="auto"/>
            <w:noWrap/>
            <w:vAlign w:val="center"/>
            <w:hideMark/>
          </w:tcPr>
          <w:p w14:paraId="02B8FA8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24</w:t>
            </w:r>
          </w:p>
        </w:tc>
        <w:tc>
          <w:tcPr>
            <w:tcW w:w="7159" w:type="dxa"/>
            <w:shd w:val="clear" w:color="auto" w:fill="auto"/>
            <w:vAlign w:val="center"/>
            <w:hideMark/>
          </w:tcPr>
          <w:p w14:paraId="0D70B21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обогрева компрессора и корректность его подключения восстановление работоспособности. (с учетом материалов)</w:t>
            </w:r>
          </w:p>
        </w:tc>
        <w:tc>
          <w:tcPr>
            <w:tcW w:w="992" w:type="dxa"/>
            <w:shd w:val="clear" w:color="auto" w:fill="auto"/>
            <w:noWrap/>
            <w:vAlign w:val="center"/>
            <w:hideMark/>
          </w:tcPr>
          <w:p w14:paraId="376CDF0B"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6B58CCC"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0D083B0" w14:textId="77777777" w:rsidTr="00104539">
        <w:trPr>
          <w:gridAfter w:val="1"/>
          <w:wAfter w:w="9" w:type="dxa"/>
          <w:trHeight w:val="315"/>
        </w:trPr>
        <w:tc>
          <w:tcPr>
            <w:tcW w:w="638" w:type="dxa"/>
            <w:shd w:val="clear" w:color="auto" w:fill="auto"/>
            <w:noWrap/>
            <w:vAlign w:val="center"/>
            <w:hideMark/>
          </w:tcPr>
          <w:p w14:paraId="122F485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25</w:t>
            </w:r>
          </w:p>
        </w:tc>
        <w:tc>
          <w:tcPr>
            <w:tcW w:w="7159" w:type="dxa"/>
            <w:shd w:val="clear" w:color="auto" w:fill="auto"/>
            <w:vAlign w:val="center"/>
            <w:hideMark/>
          </w:tcPr>
          <w:p w14:paraId="3AF7A4C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обогрева капиллярной трубки восстановление работоспособности. (с учетом материалов)</w:t>
            </w:r>
          </w:p>
        </w:tc>
        <w:tc>
          <w:tcPr>
            <w:tcW w:w="992" w:type="dxa"/>
            <w:shd w:val="clear" w:color="auto" w:fill="auto"/>
            <w:noWrap/>
            <w:vAlign w:val="center"/>
            <w:hideMark/>
          </w:tcPr>
          <w:p w14:paraId="49781D7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00FFFAE"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7427BD79" w14:textId="77777777" w:rsidTr="00104539">
        <w:trPr>
          <w:gridAfter w:val="1"/>
          <w:wAfter w:w="9" w:type="dxa"/>
          <w:trHeight w:val="315"/>
        </w:trPr>
        <w:tc>
          <w:tcPr>
            <w:tcW w:w="638" w:type="dxa"/>
            <w:shd w:val="clear" w:color="auto" w:fill="auto"/>
            <w:noWrap/>
            <w:vAlign w:val="center"/>
            <w:hideMark/>
          </w:tcPr>
          <w:p w14:paraId="7A58C9BB"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26</w:t>
            </w:r>
          </w:p>
        </w:tc>
        <w:tc>
          <w:tcPr>
            <w:tcW w:w="7159" w:type="dxa"/>
            <w:shd w:val="clear" w:color="auto" w:fill="auto"/>
            <w:vAlign w:val="center"/>
            <w:hideMark/>
          </w:tcPr>
          <w:p w14:paraId="3B40001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настроек в блоке регулирования вращения вентилятора</w:t>
            </w:r>
          </w:p>
        </w:tc>
        <w:tc>
          <w:tcPr>
            <w:tcW w:w="992" w:type="dxa"/>
            <w:shd w:val="clear" w:color="auto" w:fill="auto"/>
            <w:noWrap/>
            <w:vAlign w:val="center"/>
            <w:hideMark/>
          </w:tcPr>
          <w:p w14:paraId="2151826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4F04546D"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98A593B" w14:textId="77777777" w:rsidTr="00104539">
        <w:trPr>
          <w:gridAfter w:val="1"/>
          <w:wAfter w:w="9" w:type="dxa"/>
          <w:trHeight w:val="315"/>
        </w:trPr>
        <w:tc>
          <w:tcPr>
            <w:tcW w:w="638" w:type="dxa"/>
            <w:shd w:val="clear" w:color="auto" w:fill="auto"/>
            <w:vAlign w:val="center"/>
            <w:hideMark/>
          </w:tcPr>
          <w:p w14:paraId="339CD008"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vAlign w:val="center"/>
            <w:hideMark/>
          </w:tcPr>
          <w:p w14:paraId="21E58D2A"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Управление и регулировка</w:t>
            </w:r>
          </w:p>
        </w:tc>
        <w:tc>
          <w:tcPr>
            <w:tcW w:w="992" w:type="dxa"/>
            <w:shd w:val="clear" w:color="auto" w:fill="auto"/>
            <w:vAlign w:val="center"/>
            <w:hideMark/>
          </w:tcPr>
          <w:p w14:paraId="7E6537F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0C20989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8062482" w14:textId="77777777" w:rsidTr="00104539">
        <w:trPr>
          <w:gridAfter w:val="1"/>
          <w:wAfter w:w="9" w:type="dxa"/>
          <w:trHeight w:val="315"/>
        </w:trPr>
        <w:tc>
          <w:tcPr>
            <w:tcW w:w="638" w:type="dxa"/>
            <w:shd w:val="clear" w:color="auto" w:fill="auto"/>
            <w:noWrap/>
            <w:vAlign w:val="center"/>
            <w:hideMark/>
          </w:tcPr>
          <w:p w14:paraId="2B8E02C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27</w:t>
            </w:r>
          </w:p>
        </w:tc>
        <w:tc>
          <w:tcPr>
            <w:tcW w:w="7159" w:type="dxa"/>
            <w:shd w:val="clear" w:color="auto" w:fill="auto"/>
            <w:vAlign w:val="center"/>
            <w:hideMark/>
          </w:tcPr>
          <w:p w14:paraId="020C632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проводов кабелей на отсутствие повреждений</w:t>
            </w:r>
          </w:p>
        </w:tc>
        <w:tc>
          <w:tcPr>
            <w:tcW w:w="992" w:type="dxa"/>
            <w:shd w:val="clear" w:color="auto" w:fill="auto"/>
            <w:noWrap/>
            <w:vAlign w:val="center"/>
            <w:hideMark/>
          </w:tcPr>
          <w:p w14:paraId="3045B6F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7D89517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99B952A" w14:textId="77777777" w:rsidTr="00104539">
        <w:trPr>
          <w:gridAfter w:val="1"/>
          <w:wAfter w:w="9" w:type="dxa"/>
          <w:trHeight w:val="315"/>
        </w:trPr>
        <w:tc>
          <w:tcPr>
            <w:tcW w:w="638" w:type="dxa"/>
            <w:shd w:val="clear" w:color="auto" w:fill="auto"/>
            <w:noWrap/>
            <w:vAlign w:val="center"/>
            <w:hideMark/>
          </w:tcPr>
          <w:p w14:paraId="3EB35B9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28</w:t>
            </w:r>
          </w:p>
        </w:tc>
        <w:tc>
          <w:tcPr>
            <w:tcW w:w="7159" w:type="dxa"/>
            <w:shd w:val="clear" w:color="auto" w:fill="auto"/>
            <w:vAlign w:val="center"/>
            <w:hideMark/>
          </w:tcPr>
          <w:p w14:paraId="01CD1A2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протяжка электрических соединений.</w:t>
            </w:r>
          </w:p>
        </w:tc>
        <w:tc>
          <w:tcPr>
            <w:tcW w:w="992" w:type="dxa"/>
            <w:shd w:val="clear" w:color="auto" w:fill="auto"/>
            <w:noWrap/>
            <w:vAlign w:val="center"/>
            <w:hideMark/>
          </w:tcPr>
          <w:p w14:paraId="347023E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D1E2C70"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963FCE6" w14:textId="77777777" w:rsidTr="00104539">
        <w:trPr>
          <w:gridAfter w:val="1"/>
          <w:wAfter w:w="9" w:type="dxa"/>
          <w:trHeight w:val="315"/>
        </w:trPr>
        <w:tc>
          <w:tcPr>
            <w:tcW w:w="638" w:type="dxa"/>
            <w:shd w:val="clear" w:color="auto" w:fill="auto"/>
            <w:noWrap/>
            <w:vAlign w:val="center"/>
            <w:hideMark/>
          </w:tcPr>
          <w:p w14:paraId="00B622E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29</w:t>
            </w:r>
          </w:p>
        </w:tc>
        <w:tc>
          <w:tcPr>
            <w:tcW w:w="7159" w:type="dxa"/>
            <w:shd w:val="clear" w:color="auto" w:fill="auto"/>
            <w:vAlign w:val="center"/>
            <w:hideMark/>
          </w:tcPr>
          <w:p w14:paraId="6664FB8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электрических компонентов на загрязнение и исправность</w:t>
            </w:r>
          </w:p>
        </w:tc>
        <w:tc>
          <w:tcPr>
            <w:tcW w:w="992" w:type="dxa"/>
            <w:shd w:val="clear" w:color="auto" w:fill="auto"/>
            <w:noWrap/>
            <w:vAlign w:val="center"/>
            <w:hideMark/>
          </w:tcPr>
          <w:p w14:paraId="4B12A2E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24FFEE41"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16DD713" w14:textId="77777777" w:rsidTr="00104539">
        <w:trPr>
          <w:gridAfter w:val="1"/>
          <w:wAfter w:w="9" w:type="dxa"/>
          <w:trHeight w:val="315"/>
        </w:trPr>
        <w:tc>
          <w:tcPr>
            <w:tcW w:w="638" w:type="dxa"/>
            <w:shd w:val="clear" w:color="auto" w:fill="auto"/>
            <w:noWrap/>
            <w:vAlign w:val="center"/>
            <w:hideMark/>
          </w:tcPr>
          <w:p w14:paraId="5BE9A96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30</w:t>
            </w:r>
          </w:p>
        </w:tc>
        <w:tc>
          <w:tcPr>
            <w:tcW w:w="7159" w:type="dxa"/>
            <w:shd w:val="clear" w:color="auto" w:fill="auto"/>
            <w:vAlign w:val="center"/>
            <w:hideMark/>
          </w:tcPr>
          <w:p w14:paraId="2E14571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работоспособность блока ротации кондиционеров</w:t>
            </w:r>
          </w:p>
        </w:tc>
        <w:tc>
          <w:tcPr>
            <w:tcW w:w="992" w:type="dxa"/>
            <w:shd w:val="clear" w:color="auto" w:fill="auto"/>
            <w:noWrap/>
            <w:vAlign w:val="center"/>
            <w:hideMark/>
          </w:tcPr>
          <w:p w14:paraId="5D5EE20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1C1309D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0FE20AC" w14:textId="77777777" w:rsidTr="00104539">
        <w:trPr>
          <w:gridAfter w:val="1"/>
          <w:wAfter w:w="9" w:type="dxa"/>
          <w:trHeight w:val="315"/>
        </w:trPr>
        <w:tc>
          <w:tcPr>
            <w:tcW w:w="638" w:type="dxa"/>
            <w:shd w:val="clear" w:color="auto" w:fill="auto"/>
            <w:noWrap/>
            <w:vAlign w:val="center"/>
            <w:hideMark/>
          </w:tcPr>
          <w:p w14:paraId="0DE0B67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31</w:t>
            </w:r>
          </w:p>
        </w:tc>
        <w:tc>
          <w:tcPr>
            <w:tcW w:w="7159" w:type="dxa"/>
            <w:shd w:val="clear" w:color="auto" w:fill="auto"/>
            <w:vAlign w:val="center"/>
            <w:hideMark/>
          </w:tcPr>
          <w:p w14:paraId="00C3CBE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xml:space="preserve">Проверка настроек устройства ротации кондиционеров </w:t>
            </w:r>
          </w:p>
        </w:tc>
        <w:tc>
          <w:tcPr>
            <w:tcW w:w="992" w:type="dxa"/>
            <w:shd w:val="clear" w:color="auto" w:fill="auto"/>
            <w:noWrap/>
            <w:vAlign w:val="center"/>
            <w:hideMark/>
          </w:tcPr>
          <w:p w14:paraId="7272B90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36324141"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6E11EFD" w14:textId="77777777" w:rsidTr="00104539">
        <w:trPr>
          <w:gridAfter w:val="1"/>
          <w:wAfter w:w="9" w:type="dxa"/>
          <w:trHeight w:val="315"/>
        </w:trPr>
        <w:tc>
          <w:tcPr>
            <w:tcW w:w="638" w:type="dxa"/>
            <w:shd w:val="clear" w:color="auto" w:fill="auto"/>
            <w:noWrap/>
            <w:vAlign w:val="center"/>
            <w:hideMark/>
          </w:tcPr>
          <w:p w14:paraId="703839F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32</w:t>
            </w:r>
          </w:p>
        </w:tc>
        <w:tc>
          <w:tcPr>
            <w:tcW w:w="7159" w:type="dxa"/>
            <w:shd w:val="clear" w:color="auto" w:fill="auto"/>
            <w:vAlign w:val="center"/>
            <w:hideMark/>
          </w:tcPr>
          <w:p w14:paraId="38142CD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электрорегулятора на функционирование</w:t>
            </w:r>
          </w:p>
        </w:tc>
        <w:tc>
          <w:tcPr>
            <w:tcW w:w="992" w:type="dxa"/>
            <w:shd w:val="clear" w:color="auto" w:fill="auto"/>
            <w:noWrap/>
            <w:vAlign w:val="center"/>
            <w:hideMark/>
          </w:tcPr>
          <w:p w14:paraId="79082C6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99C93D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3FACCDB7" w14:textId="77777777" w:rsidTr="00104539">
        <w:trPr>
          <w:gridAfter w:val="1"/>
          <w:wAfter w:w="9" w:type="dxa"/>
          <w:trHeight w:val="315"/>
        </w:trPr>
        <w:tc>
          <w:tcPr>
            <w:tcW w:w="638" w:type="dxa"/>
            <w:shd w:val="clear" w:color="auto" w:fill="auto"/>
            <w:noWrap/>
            <w:vAlign w:val="center"/>
            <w:hideMark/>
          </w:tcPr>
          <w:p w14:paraId="556E8F0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33</w:t>
            </w:r>
          </w:p>
        </w:tc>
        <w:tc>
          <w:tcPr>
            <w:tcW w:w="7159" w:type="dxa"/>
            <w:shd w:val="clear" w:color="auto" w:fill="auto"/>
            <w:vAlign w:val="center"/>
            <w:hideMark/>
          </w:tcPr>
          <w:p w14:paraId="0D70CA9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заданных значений температуры и параметров регулировки</w:t>
            </w:r>
          </w:p>
        </w:tc>
        <w:tc>
          <w:tcPr>
            <w:tcW w:w="992" w:type="dxa"/>
            <w:shd w:val="clear" w:color="auto" w:fill="auto"/>
            <w:noWrap/>
            <w:vAlign w:val="center"/>
            <w:hideMark/>
          </w:tcPr>
          <w:p w14:paraId="3B18E9A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5C8B3F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73AFF1A6" w14:textId="77777777" w:rsidTr="00104539">
        <w:trPr>
          <w:gridAfter w:val="1"/>
          <w:wAfter w:w="9" w:type="dxa"/>
          <w:trHeight w:val="315"/>
        </w:trPr>
        <w:tc>
          <w:tcPr>
            <w:tcW w:w="638" w:type="dxa"/>
            <w:shd w:val="clear" w:color="auto" w:fill="auto"/>
            <w:noWrap/>
            <w:vAlign w:val="center"/>
            <w:hideMark/>
          </w:tcPr>
          <w:p w14:paraId="635CCE2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34</w:t>
            </w:r>
          </w:p>
        </w:tc>
        <w:tc>
          <w:tcPr>
            <w:tcW w:w="7159" w:type="dxa"/>
            <w:shd w:val="clear" w:color="auto" w:fill="auto"/>
            <w:vAlign w:val="center"/>
            <w:hideMark/>
          </w:tcPr>
          <w:p w14:paraId="7A5DA4DA"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рабочих токов электропотребляющих узлов кондиционера</w:t>
            </w:r>
          </w:p>
        </w:tc>
        <w:tc>
          <w:tcPr>
            <w:tcW w:w="992" w:type="dxa"/>
            <w:shd w:val="clear" w:color="auto" w:fill="auto"/>
            <w:noWrap/>
            <w:vAlign w:val="center"/>
            <w:hideMark/>
          </w:tcPr>
          <w:p w14:paraId="758A349B"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5211106C"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21A3951" w14:textId="77777777" w:rsidTr="00104539">
        <w:trPr>
          <w:gridAfter w:val="1"/>
          <w:wAfter w:w="9" w:type="dxa"/>
          <w:trHeight w:val="630"/>
        </w:trPr>
        <w:tc>
          <w:tcPr>
            <w:tcW w:w="638" w:type="dxa"/>
            <w:shd w:val="clear" w:color="auto" w:fill="auto"/>
            <w:noWrap/>
            <w:vAlign w:val="center"/>
            <w:hideMark/>
          </w:tcPr>
          <w:p w14:paraId="3FD65528"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35</w:t>
            </w:r>
          </w:p>
        </w:tc>
        <w:tc>
          <w:tcPr>
            <w:tcW w:w="7159" w:type="dxa"/>
            <w:shd w:val="clear" w:color="auto" w:fill="auto"/>
            <w:vAlign w:val="center"/>
            <w:hideMark/>
          </w:tcPr>
          <w:p w14:paraId="1C8DB01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прохождения аварийных сигналов СК, температурных датчиков (включая проверку соединительных линий до трансмиссионного оборудования и контроллера сбора и передачи данных ЛЕДА, ПУМА и пр.) до оборудования дежурной смены (при технической возможности)</w:t>
            </w:r>
          </w:p>
        </w:tc>
        <w:tc>
          <w:tcPr>
            <w:tcW w:w="992" w:type="dxa"/>
            <w:shd w:val="clear" w:color="auto" w:fill="auto"/>
            <w:noWrap/>
            <w:vAlign w:val="center"/>
            <w:hideMark/>
          </w:tcPr>
          <w:p w14:paraId="02A8D339"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21BBF106"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3F3D0B1" w14:textId="77777777" w:rsidTr="00104539">
        <w:trPr>
          <w:gridAfter w:val="1"/>
          <w:wAfter w:w="9" w:type="dxa"/>
          <w:trHeight w:val="315"/>
        </w:trPr>
        <w:tc>
          <w:tcPr>
            <w:tcW w:w="638" w:type="dxa"/>
            <w:shd w:val="clear" w:color="auto" w:fill="auto"/>
            <w:noWrap/>
            <w:vAlign w:val="center"/>
            <w:hideMark/>
          </w:tcPr>
          <w:p w14:paraId="0315A38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36</w:t>
            </w:r>
          </w:p>
        </w:tc>
        <w:tc>
          <w:tcPr>
            <w:tcW w:w="7159" w:type="dxa"/>
            <w:shd w:val="clear" w:color="auto" w:fill="auto"/>
            <w:vAlign w:val="center"/>
            <w:hideMark/>
          </w:tcPr>
          <w:p w14:paraId="702E65D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работоспособности пульта ДУ (замена элементов питания щелочными за счёт Исполнителя)</w:t>
            </w:r>
          </w:p>
        </w:tc>
        <w:tc>
          <w:tcPr>
            <w:tcW w:w="992" w:type="dxa"/>
            <w:shd w:val="clear" w:color="auto" w:fill="auto"/>
            <w:noWrap/>
            <w:vAlign w:val="center"/>
            <w:hideMark/>
          </w:tcPr>
          <w:p w14:paraId="3F063BC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6D31360F"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B8F4489" w14:textId="77777777" w:rsidTr="00104539">
        <w:trPr>
          <w:gridAfter w:val="1"/>
          <w:wAfter w:w="9" w:type="dxa"/>
          <w:trHeight w:val="315"/>
        </w:trPr>
        <w:tc>
          <w:tcPr>
            <w:tcW w:w="638" w:type="dxa"/>
            <w:shd w:val="clear" w:color="auto" w:fill="auto"/>
            <w:noWrap/>
            <w:vAlign w:val="center"/>
            <w:hideMark/>
          </w:tcPr>
          <w:p w14:paraId="0B99D7D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37</w:t>
            </w:r>
          </w:p>
        </w:tc>
        <w:tc>
          <w:tcPr>
            <w:tcW w:w="7159" w:type="dxa"/>
            <w:shd w:val="clear" w:color="auto" w:fill="auto"/>
            <w:vAlign w:val="center"/>
            <w:hideMark/>
          </w:tcPr>
          <w:p w14:paraId="27FB10A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наличия защиты электрических и электронных компонентов от неблагоприятных климатических факторов (дождя, снега и т.п.)</w:t>
            </w:r>
          </w:p>
        </w:tc>
        <w:tc>
          <w:tcPr>
            <w:tcW w:w="992" w:type="dxa"/>
            <w:shd w:val="clear" w:color="auto" w:fill="auto"/>
            <w:noWrap/>
            <w:vAlign w:val="center"/>
            <w:hideMark/>
          </w:tcPr>
          <w:p w14:paraId="65BAA890"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4E18A9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4D3B2C38" w14:textId="77777777" w:rsidTr="00104539">
        <w:trPr>
          <w:gridAfter w:val="1"/>
          <w:wAfter w:w="9" w:type="dxa"/>
          <w:trHeight w:val="315"/>
        </w:trPr>
        <w:tc>
          <w:tcPr>
            <w:tcW w:w="638" w:type="dxa"/>
            <w:shd w:val="clear" w:color="auto" w:fill="auto"/>
            <w:noWrap/>
            <w:vAlign w:val="center"/>
            <w:hideMark/>
          </w:tcPr>
          <w:p w14:paraId="624508A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38</w:t>
            </w:r>
          </w:p>
        </w:tc>
        <w:tc>
          <w:tcPr>
            <w:tcW w:w="7159" w:type="dxa"/>
            <w:shd w:val="clear" w:color="auto" w:fill="auto"/>
            <w:vAlign w:val="center"/>
            <w:hideMark/>
          </w:tcPr>
          <w:p w14:paraId="0D6989B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Визуальный осмотр СК на наличие внешних повреждений</w:t>
            </w:r>
          </w:p>
        </w:tc>
        <w:tc>
          <w:tcPr>
            <w:tcW w:w="992" w:type="dxa"/>
            <w:shd w:val="clear" w:color="auto" w:fill="auto"/>
            <w:noWrap/>
            <w:vAlign w:val="center"/>
            <w:hideMark/>
          </w:tcPr>
          <w:p w14:paraId="24D5214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1F6A5492"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1D9539A" w14:textId="77777777" w:rsidTr="00104539">
        <w:trPr>
          <w:gridAfter w:val="1"/>
          <w:wAfter w:w="9" w:type="dxa"/>
          <w:trHeight w:val="315"/>
        </w:trPr>
        <w:tc>
          <w:tcPr>
            <w:tcW w:w="638" w:type="dxa"/>
            <w:shd w:val="clear" w:color="auto" w:fill="auto"/>
            <w:noWrap/>
            <w:vAlign w:val="center"/>
            <w:hideMark/>
          </w:tcPr>
          <w:p w14:paraId="721C4F9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39</w:t>
            </w:r>
          </w:p>
        </w:tc>
        <w:tc>
          <w:tcPr>
            <w:tcW w:w="7159" w:type="dxa"/>
            <w:shd w:val="clear" w:color="auto" w:fill="auto"/>
            <w:vAlign w:val="center"/>
            <w:hideMark/>
          </w:tcPr>
          <w:p w14:paraId="432709C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надежности крепления элементов кондиционера, внешних элементов, ограждений</w:t>
            </w:r>
          </w:p>
        </w:tc>
        <w:tc>
          <w:tcPr>
            <w:tcW w:w="992" w:type="dxa"/>
            <w:shd w:val="clear" w:color="auto" w:fill="auto"/>
            <w:noWrap/>
            <w:vAlign w:val="center"/>
            <w:hideMark/>
          </w:tcPr>
          <w:p w14:paraId="4BAE3B8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762DB082"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58E9CCD5" w14:textId="77777777" w:rsidTr="00104539">
        <w:trPr>
          <w:gridAfter w:val="1"/>
          <w:wAfter w:w="9" w:type="dxa"/>
          <w:trHeight w:val="315"/>
        </w:trPr>
        <w:tc>
          <w:tcPr>
            <w:tcW w:w="638" w:type="dxa"/>
            <w:shd w:val="clear" w:color="auto" w:fill="auto"/>
            <w:noWrap/>
            <w:vAlign w:val="center"/>
            <w:hideMark/>
          </w:tcPr>
          <w:p w14:paraId="196915D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40</w:t>
            </w:r>
          </w:p>
        </w:tc>
        <w:tc>
          <w:tcPr>
            <w:tcW w:w="7159" w:type="dxa"/>
            <w:shd w:val="clear" w:color="auto" w:fill="auto"/>
            <w:vAlign w:val="center"/>
            <w:hideMark/>
          </w:tcPr>
          <w:p w14:paraId="6F7772E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Влажная уборка помещения аппаратной БС от загрязнений и мусора (обязательный вывоз мусора в специализированные места).</w:t>
            </w:r>
          </w:p>
        </w:tc>
        <w:tc>
          <w:tcPr>
            <w:tcW w:w="992" w:type="dxa"/>
            <w:shd w:val="clear" w:color="auto" w:fill="auto"/>
            <w:noWrap/>
            <w:vAlign w:val="center"/>
            <w:hideMark/>
          </w:tcPr>
          <w:p w14:paraId="547F0E29"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294F0E71"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841C1A2" w14:textId="77777777" w:rsidTr="00104539">
        <w:trPr>
          <w:gridAfter w:val="1"/>
          <w:wAfter w:w="9" w:type="dxa"/>
          <w:trHeight w:val="630"/>
        </w:trPr>
        <w:tc>
          <w:tcPr>
            <w:tcW w:w="638" w:type="dxa"/>
            <w:shd w:val="clear" w:color="auto" w:fill="auto"/>
            <w:noWrap/>
            <w:vAlign w:val="center"/>
            <w:hideMark/>
          </w:tcPr>
          <w:p w14:paraId="1C63E1A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41</w:t>
            </w:r>
          </w:p>
        </w:tc>
        <w:tc>
          <w:tcPr>
            <w:tcW w:w="7159" w:type="dxa"/>
            <w:shd w:val="clear" w:color="auto" w:fill="auto"/>
            <w:vAlign w:val="center"/>
            <w:hideMark/>
          </w:tcPr>
          <w:p w14:paraId="3ED5323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992" w:type="dxa"/>
            <w:shd w:val="clear" w:color="auto" w:fill="auto"/>
            <w:noWrap/>
            <w:vAlign w:val="center"/>
            <w:hideMark/>
          </w:tcPr>
          <w:p w14:paraId="13F5353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10642E9"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2D71C1C4" w14:textId="77777777" w:rsidTr="00104539">
        <w:trPr>
          <w:gridAfter w:val="1"/>
          <w:wAfter w:w="9" w:type="dxa"/>
          <w:trHeight w:val="315"/>
        </w:trPr>
        <w:tc>
          <w:tcPr>
            <w:tcW w:w="638" w:type="dxa"/>
            <w:shd w:val="clear" w:color="auto" w:fill="auto"/>
            <w:vAlign w:val="center"/>
            <w:hideMark/>
          </w:tcPr>
          <w:p w14:paraId="7DAE2749"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1D2607A5"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Техническое обслуживание приточно-вытяжной вентиляции/термошкафа  </w:t>
            </w:r>
          </w:p>
        </w:tc>
        <w:tc>
          <w:tcPr>
            <w:tcW w:w="992" w:type="dxa"/>
            <w:shd w:val="clear" w:color="auto" w:fill="auto"/>
            <w:vAlign w:val="center"/>
            <w:hideMark/>
          </w:tcPr>
          <w:p w14:paraId="56FFFC9D"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shd w:val="clear" w:color="auto" w:fill="auto"/>
            <w:vAlign w:val="center"/>
            <w:hideMark/>
          </w:tcPr>
          <w:p w14:paraId="358AEB4D"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r>
      <w:tr w:rsidR="002D4B6F" w:rsidRPr="002D4B6F" w14:paraId="40AE4E0C" w14:textId="77777777" w:rsidTr="00104539">
        <w:trPr>
          <w:gridAfter w:val="1"/>
          <w:wAfter w:w="9" w:type="dxa"/>
          <w:trHeight w:val="315"/>
        </w:trPr>
        <w:tc>
          <w:tcPr>
            <w:tcW w:w="638" w:type="dxa"/>
            <w:shd w:val="clear" w:color="auto" w:fill="auto"/>
            <w:noWrap/>
            <w:vAlign w:val="center"/>
            <w:hideMark/>
          </w:tcPr>
          <w:p w14:paraId="0023390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42</w:t>
            </w:r>
          </w:p>
        </w:tc>
        <w:tc>
          <w:tcPr>
            <w:tcW w:w="7159" w:type="dxa"/>
            <w:shd w:val="clear" w:color="auto" w:fill="auto"/>
            <w:vAlign w:val="center"/>
            <w:hideMark/>
          </w:tcPr>
          <w:p w14:paraId="625047B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работы системы приточно-вытяжной вентиляции/термошкаф (при наличии)</w:t>
            </w:r>
          </w:p>
        </w:tc>
        <w:tc>
          <w:tcPr>
            <w:tcW w:w="992" w:type="dxa"/>
            <w:shd w:val="clear" w:color="auto" w:fill="auto"/>
            <w:noWrap/>
            <w:vAlign w:val="center"/>
            <w:hideMark/>
          </w:tcPr>
          <w:p w14:paraId="3CDC26D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val="restart"/>
            <w:shd w:val="clear" w:color="auto" w:fill="auto"/>
            <w:vAlign w:val="center"/>
            <w:hideMark/>
          </w:tcPr>
          <w:p w14:paraId="64CA51BB" w14:textId="217C9C0F" w:rsidR="002D4B6F" w:rsidRPr="00761A89" w:rsidRDefault="00761A89" w:rsidP="002D4B6F">
            <w:pPr>
              <w:spacing w:after="0" w:line="240" w:lineRule="auto"/>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358</w:t>
            </w:r>
          </w:p>
        </w:tc>
      </w:tr>
      <w:tr w:rsidR="002D4B6F" w:rsidRPr="002D4B6F" w14:paraId="5F05B580" w14:textId="77777777" w:rsidTr="00104539">
        <w:trPr>
          <w:gridAfter w:val="1"/>
          <w:wAfter w:w="9" w:type="dxa"/>
          <w:trHeight w:val="315"/>
        </w:trPr>
        <w:tc>
          <w:tcPr>
            <w:tcW w:w="638" w:type="dxa"/>
            <w:shd w:val="clear" w:color="auto" w:fill="auto"/>
            <w:noWrap/>
            <w:vAlign w:val="center"/>
            <w:hideMark/>
          </w:tcPr>
          <w:p w14:paraId="79F4F76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43</w:t>
            </w:r>
          </w:p>
        </w:tc>
        <w:tc>
          <w:tcPr>
            <w:tcW w:w="7159" w:type="dxa"/>
            <w:shd w:val="clear" w:color="auto" w:fill="auto"/>
            <w:vAlign w:val="center"/>
            <w:hideMark/>
          </w:tcPr>
          <w:p w14:paraId="45C40A7A"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крепления элементов системы вентиляции, термошкафа и ремонт, при необходимости (за счёт Исполнителя)</w:t>
            </w:r>
          </w:p>
        </w:tc>
        <w:tc>
          <w:tcPr>
            <w:tcW w:w="992" w:type="dxa"/>
            <w:shd w:val="clear" w:color="auto" w:fill="auto"/>
            <w:noWrap/>
            <w:vAlign w:val="center"/>
            <w:hideMark/>
          </w:tcPr>
          <w:p w14:paraId="0CD2BF1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0BF8B35D"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155F66E4" w14:textId="77777777" w:rsidTr="00104539">
        <w:trPr>
          <w:gridAfter w:val="1"/>
          <w:wAfter w:w="9" w:type="dxa"/>
          <w:trHeight w:val="315"/>
        </w:trPr>
        <w:tc>
          <w:tcPr>
            <w:tcW w:w="638" w:type="dxa"/>
            <w:shd w:val="clear" w:color="auto" w:fill="auto"/>
            <w:noWrap/>
            <w:vAlign w:val="center"/>
            <w:hideMark/>
          </w:tcPr>
          <w:p w14:paraId="7910CA9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44</w:t>
            </w:r>
          </w:p>
        </w:tc>
        <w:tc>
          <w:tcPr>
            <w:tcW w:w="7159" w:type="dxa"/>
            <w:shd w:val="clear" w:color="auto" w:fill="auto"/>
            <w:vAlign w:val="center"/>
            <w:hideMark/>
          </w:tcPr>
          <w:p w14:paraId="1439BE1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фильтров (с учетом материалов) и очистка наружных решеток системы вентиляции</w:t>
            </w:r>
          </w:p>
        </w:tc>
        <w:tc>
          <w:tcPr>
            <w:tcW w:w="992" w:type="dxa"/>
            <w:shd w:val="clear" w:color="auto" w:fill="auto"/>
            <w:noWrap/>
            <w:vAlign w:val="center"/>
            <w:hideMark/>
          </w:tcPr>
          <w:p w14:paraId="063DE56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0F96559F"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76818D29" w14:textId="77777777" w:rsidTr="00104539">
        <w:trPr>
          <w:gridAfter w:val="1"/>
          <w:wAfter w:w="9" w:type="dxa"/>
          <w:trHeight w:val="630"/>
        </w:trPr>
        <w:tc>
          <w:tcPr>
            <w:tcW w:w="638" w:type="dxa"/>
            <w:shd w:val="clear" w:color="auto" w:fill="auto"/>
            <w:noWrap/>
            <w:vAlign w:val="center"/>
            <w:hideMark/>
          </w:tcPr>
          <w:p w14:paraId="07FB002A"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45</w:t>
            </w:r>
          </w:p>
        </w:tc>
        <w:tc>
          <w:tcPr>
            <w:tcW w:w="7159" w:type="dxa"/>
            <w:shd w:val="clear" w:color="auto" w:fill="auto"/>
            <w:vAlign w:val="center"/>
            <w:hideMark/>
          </w:tcPr>
          <w:p w14:paraId="4341FBB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правильности работы температурных датчиков системы вентиляции, при необходимости замена на исправный (Без учета стоимости датчиков)  </w:t>
            </w:r>
          </w:p>
        </w:tc>
        <w:tc>
          <w:tcPr>
            <w:tcW w:w="992" w:type="dxa"/>
            <w:shd w:val="clear" w:color="auto" w:fill="auto"/>
            <w:noWrap/>
            <w:vAlign w:val="center"/>
            <w:hideMark/>
          </w:tcPr>
          <w:p w14:paraId="5563492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5CF9CED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719F00F2" w14:textId="77777777" w:rsidTr="00104539">
        <w:trPr>
          <w:gridAfter w:val="1"/>
          <w:wAfter w:w="9" w:type="dxa"/>
          <w:trHeight w:val="315"/>
        </w:trPr>
        <w:tc>
          <w:tcPr>
            <w:tcW w:w="638" w:type="dxa"/>
            <w:shd w:val="clear" w:color="auto" w:fill="auto"/>
            <w:noWrap/>
            <w:vAlign w:val="center"/>
            <w:hideMark/>
          </w:tcPr>
          <w:p w14:paraId="6311436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46</w:t>
            </w:r>
          </w:p>
        </w:tc>
        <w:tc>
          <w:tcPr>
            <w:tcW w:w="7159" w:type="dxa"/>
            <w:shd w:val="clear" w:color="auto" w:fill="auto"/>
            <w:vAlign w:val="center"/>
            <w:hideMark/>
          </w:tcPr>
          <w:p w14:paraId="285464D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исправности вентилятора. При вибрации или посторонних шумах замена при необходимости (без учета стоимости вентилятора). </w:t>
            </w:r>
          </w:p>
        </w:tc>
        <w:tc>
          <w:tcPr>
            <w:tcW w:w="992" w:type="dxa"/>
            <w:shd w:val="clear" w:color="auto" w:fill="auto"/>
            <w:noWrap/>
            <w:vAlign w:val="center"/>
            <w:hideMark/>
          </w:tcPr>
          <w:p w14:paraId="48AE824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69C97BCB"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389265AE" w14:textId="77777777" w:rsidTr="00104539">
        <w:trPr>
          <w:gridAfter w:val="1"/>
          <w:wAfter w:w="9" w:type="dxa"/>
          <w:trHeight w:val="945"/>
        </w:trPr>
        <w:tc>
          <w:tcPr>
            <w:tcW w:w="638" w:type="dxa"/>
            <w:shd w:val="clear" w:color="auto" w:fill="auto"/>
            <w:noWrap/>
            <w:vAlign w:val="center"/>
            <w:hideMark/>
          </w:tcPr>
          <w:p w14:paraId="7BF43AD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47</w:t>
            </w:r>
          </w:p>
        </w:tc>
        <w:tc>
          <w:tcPr>
            <w:tcW w:w="7159" w:type="dxa"/>
            <w:shd w:val="clear" w:color="auto" w:fill="auto"/>
            <w:vAlign w:val="center"/>
            <w:hideMark/>
          </w:tcPr>
          <w:p w14:paraId="638194A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правильности работы контроллера системы вентиляции с имитацией всех режимов срабатывания и отключения, включая проверку отключения ПВВ при срабатывании пожарной сигнализации. Выявленные неисправности устранить. Замена воздушных фильтров (за счёт Исполнителя).</w:t>
            </w:r>
          </w:p>
        </w:tc>
        <w:tc>
          <w:tcPr>
            <w:tcW w:w="992" w:type="dxa"/>
            <w:shd w:val="clear" w:color="auto" w:fill="auto"/>
            <w:noWrap/>
            <w:vAlign w:val="center"/>
            <w:hideMark/>
          </w:tcPr>
          <w:p w14:paraId="7D31C3E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793670CD" w14:textId="77777777" w:rsidR="002D4B6F" w:rsidRPr="002D4B6F" w:rsidRDefault="002D4B6F" w:rsidP="002D4B6F">
            <w:pPr>
              <w:spacing w:after="0" w:line="240" w:lineRule="auto"/>
              <w:rPr>
                <w:rFonts w:ascii="Times New Roman" w:eastAsia="Times New Roman" w:hAnsi="Times New Roman" w:cs="Times New Roman"/>
                <w:b/>
                <w:bCs/>
                <w:sz w:val="20"/>
                <w:szCs w:val="20"/>
              </w:rPr>
            </w:pPr>
          </w:p>
        </w:tc>
      </w:tr>
      <w:tr w:rsidR="002D4B6F" w:rsidRPr="002D4B6F" w14:paraId="0B024C48" w14:textId="77777777" w:rsidTr="00104539">
        <w:trPr>
          <w:gridAfter w:val="1"/>
          <w:wAfter w:w="9" w:type="dxa"/>
          <w:trHeight w:val="315"/>
        </w:trPr>
        <w:tc>
          <w:tcPr>
            <w:tcW w:w="638" w:type="dxa"/>
            <w:shd w:val="clear" w:color="auto" w:fill="auto"/>
            <w:vAlign w:val="center"/>
            <w:hideMark/>
          </w:tcPr>
          <w:p w14:paraId="63538BC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1725C9F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Техническое обслуживание моноблочных кондиционеров Indoor и моноблоков в Outdoor термобоксах</w:t>
            </w:r>
          </w:p>
        </w:tc>
        <w:tc>
          <w:tcPr>
            <w:tcW w:w="992" w:type="dxa"/>
            <w:shd w:val="clear" w:color="auto" w:fill="auto"/>
            <w:vAlign w:val="center"/>
            <w:hideMark/>
          </w:tcPr>
          <w:p w14:paraId="1FC150C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shd w:val="clear" w:color="auto" w:fill="auto"/>
            <w:vAlign w:val="center"/>
            <w:hideMark/>
          </w:tcPr>
          <w:p w14:paraId="56440861"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r>
      <w:tr w:rsidR="002D4B6F" w:rsidRPr="002D4B6F" w14:paraId="4DE39EC9" w14:textId="77777777" w:rsidTr="00104539">
        <w:trPr>
          <w:gridAfter w:val="1"/>
          <w:wAfter w:w="9" w:type="dxa"/>
          <w:trHeight w:val="315"/>
        </w:trPr>
        <w:tc>
          <w:tcPr>
            <w:tcW w:w="638" w:type="dxa"/>
            <w:shd w:val="clear" w:color="auto" w:fill="auto"/>
            <w:vAlign w:val="center"/>
            <w:hideMark/>
          </w:tcPr>
          <w:p w14:paraId="72350DD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7861E1D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Вентилятор</w:t>
            </w:r>
          </w:p>
        </w:tc>
        <w:tc>
          <w:tcPr>
            <w:tcW w:w="992" w:type="dxa"/>
            <w:shd w:val="clear" w:color="auto" w:fill="auto"/>
            <w:vAlign w:val="center"/>
            <w:hideMark/>
          </w:tcPr>
          <w:p w14:paraId="5E21564F"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val="restart"/>
            <w:shd w:val="clear" w:color="auto" w:fill="auto"/>
            <w:vAlign w:val="center"/>
            <w:hideMark/>
          </w:tcPr>
          <w:p w14:paraId="3FF8FBE0" w14:textId="5824BDE5" w:rsidR="002D4B6F" w:rsidRPr="002D4B6F" w:rsidRDefault="002D4B6F" w:rsidP="00761A89">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2148</w:t>
            </w:r>
          </w:p>
        </w:tc>
      </w:tr>
      <w:tr w:rsidR="002D4B6F" w:rsidRPr="002D4B6F" w14:paraId="2714EF17" w14:textId="77777777" w:rsidTr="00104539">
        <w:trPr>
          <w:gridAfter w:val="1"/>
          <w:wAfter w:w="9" w:type="dxa"/>
          <w:trHeight w:val="315"/>
        </w:trPr>
        <w:tc>
          <w:tcPr>
            <w:tcW w:w="638" w:type="dxa"/>
            <w:shd w:val="clear" w:color="auto" w:fill="auto"/>
            <w:noWrap/>
            <w:vAlign w:val="center"/>
            <w:hideMark/>
          </w:tcPr>
          <w:p w14:paraId="304F59C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48</w:t>
            </w:r>
          </w:p>
        </w:tc>
        <w:tc>
          <w:tcPr>
            <w:tcW w:w="7159" w:type="dxa"/>
            <w:shd w:val="clear" w:color="auto" w:fill="auto"/>
            <w:vAlign w:val="center"/>
            <w:hideMark/>
          </w:tcPr>
          <w:p w14:paraId="6F33786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исправность (при вибрации, посторонних шумах, замена при необходимости, за счёт Исполнителя)</w:t>
            </w:r>
          </w:p>
        </w:tc>
        <w:tc>
          <w:tcPr>
            <w:tcW w:w="992" w:type="dxa"/>
            <w:shd w:val="clear" w:color="auto" w:fill="auto"/>
            <w:noWrap/>
            <w:vAlign w:val="center"/>
            <w:hideMark/>
          </w:tcPr>
          <w:p w14:paraId="249E530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8E4A82F"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E58B5ED" w14:textId="77777777" w:rsidTr="00104539">
        <w:trPr>
          <w:gridAfter w:val="1"/>
          <w:wAfter w:w="9" w:type="dxa"/>
          <w:trHeight w:val="315"/>
        </w:trPr>
        <w:tc>
          <w:tcPr>
            <w:tcW w:w="638" w:type="dxa"/>
            <w:shd w:val="clear" w:color="auto" w:fill="auto"/>
            <w:noWrap/>
            <w:vAlign w:val="center"/>
            <w:hideMark/>
          </w:tcPr>
          <w:p w14:paraId="6924FAE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49</w:t>
            </w:r>
          </w:p>
        </w:tc>
        <w:tc>
          <w:tcPr>
            <w:tcW w:w="7159" w:type="dxa"/>
            <w:shd w:val="clear" w:color="auto" w:fill="auto"/>
            <w:vAlign w:val="center"/>
            <w:hideMark/>
          </w:tcPr>
          <w:p w14:paraId="4ABB516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балансировки крыльчатки (при вибрации или посторонних шумах), замена при необходимости (за счёт Исполнителя)</w:t>
            </w:r>
          </w:p>
        </w:tc>
        <w:tc>
          <w:tcPr>
            <w:tcW w:w="992" w:type="dxa"/>
            <w:shd w:val="clear" w:color="auto" w:fill="auto"/>
            <w:noWrap/>
            <w:vAlign w:val="center"/>
            <w:hideMark/>
          </w:tcPr>
          <w:p w14:paraId="0F2FC20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36344570"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1124F3C1" w14:textId="77777777" w:rsidTr="00104539">
        <w:trPr>
          <w:gridAfter w:val="1"/>
          <w:wAfter w:w="9" w:type="dxa"/>
          <w:trHeight w:val="315"/>
        </w:trPr>
        <w:tc>
          <w:tcPr>
            <w:tcW w:w="638" w:type="dxa"/>
            <w:shd w:val="clear" w:color="auto" w:fill="auto"/>
            <w:noWrap/>
            <w:vAlign w:val="center"/>
            <w:hideMark/>
          </w:tcPr>
          <w:p w14:paraId="7C480F93"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50</w:t>
            </w:r>
          </w:p>
        </w:tc>
        <w:tc>
          <w:tcPr>
            <w:tcW w:w="7159" w:type="dxa"/>
            <w:shd w:val="clear" w:color="auto" w:fill="auto"/>
            <w:vAlign w:val="center"/>
            <w:hideMark/>
          </w:tcPr>
          <w:p w14:paraId="738A695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подшипника на износ (при вибрации или посторонних шумах в двигателе), замена при необходимости (за счёт Исполнителя)</w:t>
            </w:r>
          </w:p>
        </w:tc>
        <w:tc>
          <w:tcPr>
            <w:tcW w:w="992" w:type="dxa"/>
            <w:shd w:val="clear" w:color="auto" w:fill="auto"/>
            <w:noWrap/>
            <w:vAlign w:val="center"/>
            <w:hideMark/>
          </w:tcPr>
          <w:p w14:paraId="1FF93BCD"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3777FCAB"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7259F7C" w14:textId="77777777" w:rsidTr="00104539">
        <w:trPr>
          <w:gridAfter w:val="1"/>
          <w:wAfter w:w="9" w:type="dxa"/>
          <w:trHeight w:val="315"/>
        </w:trPr>
        <w:tc>
          <w:tcPr>
            <w:tcW w:w="638" w:type="dxa"/>
            <w:shd w:val="clear" w:color="auto" w:fill="auto"/>
            <w:noWrap/>
            <w:vAlign w:val="center"/>
            <w:hideMark/>
          </w:tcPr>
          <w:p w14:paraId="51A7FF7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lastRenderedPageBreak/>
              <w:t>51</w:t>
            </w:r>
          </w:p>
        </w:tc>
        <w:tc>
          <w:tcPr>
            <w:tcW w:w="7159" w:type="dxa"/>
            <w:shd w:val="clear" w:color="auto" w:fill="auto"/>
            <w:vAlign w:val="center"/>
            <w:hideMark/>
          </w:tcPr>
          <w:p w14:paraId="3500559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от загрязнений и коррозии (при необходимости)</w:t>
            </w:r>
          </w:p>
        </w:tc>
        <w:tc>
          <w:tcPr>
            <w:tcW w:w="992" w:type="dxa"/>
            <w:shd w:val="clear" w:color="auto" w:fill="auto"/>
            <w:noWrap/>
            <w:vAlign w:val="center"/>
            <w:hideMark/>
          </w:tcPr>
          <w:p w14:paraId="68E0682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0407B7DF"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7CDC23E" w14:textId="77777777" w:rsidTr="00104539">
        <w:trPr>
          <w:gridAfter w:val="1"/>
          <w:wAfter w:w="9" w:type="dxa"/>
          <w:trHeight w:val="315"/>
        </w:trPr>
        <w:tc>
          <w:tcPr>
            <w:tcW w:w="638" w:type="dxa"/>
            <w:shd w:val="clear" w:color="auto" w:fill="auto"/>
            <w:vAlign w:val="center"/>
            <w:hideMark/>
          </w:tcPr>
          <w:p w14:paraId="396417BD"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4FEF7045"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Воздухозаборные, выпускные отверстия, воздушные фильтры</w:t>
            </w:r>
          </w:p>
        </w:tc>
        <w:tc>
          <w:tcPr>
            <w:tcW w:w="992" w:type="dxa"/>
            <w:shd w:val="clear" w:color="auto" w:fill="auto"/>
            <w:vAlign w:val="center"/>
            <w:hideMark/>
          </w:tcPr>
          <w:p w14:paraId="2FB2F34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7F2B364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52D3391E" w14:textId="77777777" w:rsidTr="00104539">
        <w:trPr>
          <w:gridAfter w:val="1"/>
          <w:wAfter w:w="9" w:type="dxa"/>
          <w:trHeight w:val="315"/>
        </w:trPr>
        <w:tc>
          <w:tcPr>
            <w:tcW w:w="638" w:type="dxa"/>
            <w:shd w:val="clear" w:color="auto" w:fill="auto"/>
            <w:noWrap/>
            <w:vAlign w:val="center"/>
            <w:hideMark/>
          </w:tcPr>
          <w:p w14:paraId="6BA1A1F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52</w:t>
            </w:r>
          </w:p>
        </w:tc>
        <w:tc>
          <w:tcPr>
            <w:tcW w:w="7159" w:type="dxa"/>
            <w:shd w:val="clear" w:color="auto" w:fill="auto"/>
            <w:vAlign w:val="center"/>
            <w:hideMark/>
          </w:tcPr>
          <w:p w14:paraId="32CF214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конденсаторного блока и его фильтра с помощью компрессора, при необходимости "мокрым" способом (мойка под давлением).</w:t>
            </w:r>
          </w:p>
        </w:tc>
        <w:tc>
          <w:tcPr>
            <w:tcW w:w="992" w:type="dxa"/>
            <w:shd w:val="clear" w:color="auto" w:fill="auto"/>
            <w:noWrap/>
            <w:vAlign w:val="center"/>
            <w:hideMark/>
          </w:tcPr>
          <w:p w14:paraId="4F3B67CB"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3509C4E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4A24A7C1" w14:textId="77777777" w:rsidTr="00104539">
        <w:trPr>
          <w:gridAfter w:val="1"/>
          <w:wAfter w:w="9" w:type="dxa"/>
          <w:trHeight w:val="315"/>
        </w:trPr>
        <w:tc>
          <w:tcPr>
            <w:tcW w:w="638" w:type="dxa"/>
            <w:shd w:val="clear" w:color="auto" w:fill="auto"/>
            <w:noWrap/>
            <w:vAlign w:val="center"/>
            <w:hideMark/>
          </w:tcPr>
          <w:p w14:paraId="0C43090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53</w:t>
            </w:r>
          </w:p>
        </w:tc>
        <w:tc>
          <w:tcPr>
            <w:tcW w:w="7159" w:type="dxa"/>
            <w:shd w:val="clear" w:color="auto" w:fill="auto"/>
            <w:vAlign w:val="center"/>
            <w:hideMark/>
          </w:tcPr>
          <w:p w14:paraId="02BDC57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фильтра блока испарения (с учетом стоимости материалов)</w:t>
            </w:r>
          </w:p>
        </w:tc>
        <w:tc>
          <w:tcPr>
            <w:tcW w:w="992" w:type="dxa"/>
            <w:shd w:val="clear" w:color="auto" w:fill="auto"/>
            <w:noWrap/>
            <w:vAlign w:val="center"/>
            <w:hideMark/>
          </w:tcPr>
          <w:p w14:paraId="454DD02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55376B85"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62B4962D" w14:textId="77777777" w:rsidTr="00104539">
        <w:trPr>
          <w:gridAfter w:val="1"/>
          <w:wAfter w:w="9" w:type="dxa"/>
          <w:trHeight w:val="315"/>
        </w:trPr>
        <w:tc>
          <w:tcPr>
            <w:tcW w:w="638" w:type="dxa"/>
            <w:shd w:val="clear" w:color="auto" w:fill="auto"/>
            <w:noWrap/>
            <w:vAlign w:val="center"/>
            <w:hideMark/>
          </w:tcPr>
          <w:p w14:paraId="7B447A2A"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54</w:t>
            </w:r>
          </w:p>
        </w:tc>
        <w:tc>
          <w:tcPr>
            <w:tcW w:w="7159" w:type="dxa"/>
            <w:shd w:val="clear" w:color="auto" w:fill="auto"/>
            <w:vAlign w:val="center"/>
            <w:hideMark/>
          </w:tcPr>
          <w:p w14:paraId="0D0FA26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воздухозаборной решетки от загрязнений (при необходимости)</w:t>
            </w:r>
          </w:p>
        </w:tc>
        <w:tc>
          <w:tcPr>
            <w:tcW w:w="992" w:type="dxa"/>
            <w:shd w:val="clear" w:color="auto" w:fill="auto"/>
            <w:noWrap/>
            <w:vAlign w:val="center"/>
            <w:hideMark/>
          </w:tcPr>
          <w:p w14:paraId="2BD6411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558B792D"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6CC1474A" w14:textId="77777777" w:rsidTr="00104539">
        <w:trPr>
          <w:gridAfter w:val="1"/>
          <w:wAfter w:w="9" w:type="dxa"/>
          <w:trHeight w:val="315"/>
        </w:trPr>
        <w:tc>
          <w:tcPr>
            <w:tcW w:w="638" w:type="dxa"/>
            <w:shd w:val="clear" w:color="auto" w:fill="auto"/>
            <w:noWrap/>
            <w:vAlign w:val="center"/>
            <w:hideMark/>
          </w:tcPr>
          <w:p w14:paraId="44F22C9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55</w:t>
            </w:r>
          </w:p>
        </w:tc>
        <w:tc>
          <w:tcPr>
            <w:tcW w:w="7159" w:type="dxa"/>
            <w:shd w:val="clear" w:color="auto" w:fill="auto"/>
            <w:vAlign w:val="center"/>
            <w:hideMark/>
          </w:tcPr>
          <w:p w14:paraId="19A57A7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воздуховыпускного отверстия и наружных панелей (при необходимости)</w:t>
            </w:r>
          </w:p>
        </w:tc>
        <w:tc>
          <w:tcPr>
            <w:tcW w:w="992" w:type="dxa"/>
            <w:shd w:val="clear" w:color="auto" w:fill="auto"/>
            <w:noWrap/>
            <w:vAlign w:val="center"/>
            <w:hideMark/>
          </w:tcPr>
          <w:p w14:paraId="7C5715D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33EED72A"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E465F94" w14:textId="77777777" w:rsidTr="00104539">
        <w:trPr>
          <w:gridAfter w:val="1"/>
          <w:wAfter w:w="9" w:type="dxa"/>
          <w:trHeight w:val="315"/>
        </w:trPr>
        <w:tc>
          <w:tcPr>
            <w:tcW w:w="638" w:type="dxa"/>
            <w:shd w:val="clear" w:color="auto" w:fill="auto"/>
            <w:noWrap/>
            <w:vAlign w:val="center"/>
            <w:hideMark/>
          </w:tcPr>
          <w:p w14:paraId="4DD8C45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56</w:t>
            </w:r>
          </w:p>
        </w:tc>
        <w:tc>
          <w:tcPr>
            <w:tcW w:w="7159" w:type="dxa"/>
            <w:shd w:val="clear" w:color="auto" w:fill="auto"/>
            <w:vAlign w:val="center"/>
            <w:hideMark/>
          </w:tcPr>
          <w:p w14:paraId="0FF10B2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и восстановление работоспособности привода и заслонки</w:t>
            </w:r>
          </w:p>
        </w:tc>
        <w:tc>
          <w:tcPr>
            <w:tcW w:w="992" w:type="dxa"/>
            <w:shd w:val="clear" w:color="auto" w:fill="auto"/>
            <w:noWrap/>
            <w:vAlign w:val="center"/>
            <w:hideMark/>
          </w:tcPr>
          <w:p w14:paraId="2D45D74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B614950"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9917C47" w14:textId="77777777" w:rsidTr="00104539">
        <w:trPr>
          <w:gridAfter w:val="1"/>
          <w:wAfter w:w="9" w:type="dxa"/>
          <w:trHeight w:val="315"/>
        </w:trPr>
        <w:tc>
          <w:tcPr>
            <w:tcW w:w="638" w:type="dxa"/>
            <w:shd w:val="clear" w:color="auto" w:fill="auto"/>
            <w:noWrap/>
            <w:vAlign w:val="center"/>
            <w:hideMark/>
          </w:tcPr>
          <w:p w14:paraId="3CCD584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57</w:t>
            </w:r>
          </w:p>
        </w:tc>
        <w:tc>
          <w:tcPr>
            <w:tcW w:w="7159" w:type="dxa"/>
            <w:shd w:val="clear" w:color="auto" w:fill="auto"/>
            <w:vAlign w:val="center"/>
            <w:hideMark/>
          </w:tcPr>
          <w:p w14:paraId="2CBF84E4"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панелей кондиционера</w:t>
            </w:r>
          </w:p>
        </w:tc>
        <w:tc>
          <w:tcPr>
            <w:tcW w:w="992" w:type="dxa"/>
            <w:shd w:val="clear" w:color="auto" w:fill="auto"/>
            <w:noWrap/>
            <w:vAlign w:val="center"/>
            <w:hideMark/>
          </w:tcPr>
          <w:p w14:paraId="4A59D90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73E8805E"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A582241" w14:textId="77777777" w:rsidTr="00104539">
        <w:trPr>
          <w:gridAfter w:val="1"/>
          <w:wAfter w:w="9" w:type="dxa"/>
          <w:trHeight w:val="315"/>
        </w:trPr>
        <w:tc>
          <w:tcPr>
            <w:tcW w:w="638" w:type="dxa"/>
            <w:shd w:val="clear" w:color="auto" w:fill="auto"/>
            <w:vAlign w:val="center"/>
            <w:hideMark/>
          </w:tcPr>
          <w:p w14:paraId="1D59797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0C94F976"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Электронагреватель</w:t>
            </w:r>
          </w:p>
        </w:tc>
        <w:tc>
          <w:tcPr>
            <w:tcW w:w="992" w:type="dxa"/>
            <w:shd w:val="clear" w:color="auto" w:fill="auto"/>
            <w:vAlign w:val="center"/>
            <w:hideMark/>
          </w:tcPr>
          <w:p w14:paraId="4A32DEB0"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1C95CFF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0903217" w14:textId="77777777" w:rsidTr="00104539">
        <w:trPr>
          <w:gridAfter w:val="1"/>
          <w:wAfter w:w="9" w:type="dxa"/>
          <w:trHeight w:val="315"/>
        </w:trPr>
        <w:tc>
          <w:tcPr>
            <w:tcW w:w="638" w:type="dxa"/>
            <w:shd w:val="clear" w:color="auto" w:fill="auto"/>
            <w:noWrap/>
            <w:vAlign w:val="center"/>
            <w:hideMark/>
          </w:tcPr>
          <w:p w14:paraId="6226E43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58</w:t>
            </w:r>
          </w:p>
        </w:tc>
        <w:tc>
          <w:tcPr>
            <w:tcW w:w="7159" w:type="dxa"/>
            <w:shd w:val="clear" w:color="auto" w:fill="auto"/>
            <w:vAlign w:val="center"/>
            <w:hideMark/>
          </w:tcPr>
          <w:p w14:paraId="090CF7B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от коррозии и загрязнений</w:t>
            </w:r>
          </w:p>
        </w:tc>
        <w:tc>
          <w:tcPr>
            <w:tcW w:w="992" w:type="dxa"/>
            <w:shd w:val="clear" w:color="auto" w:fill="auto"/>
            <w:noWrap/>
            <w:vAlign w:val="center"/>
            <w:hideMark/>
          </w:tcPr>
          <w:p w14:paraId="51878E4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586B1EFA"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A82BA2B" w14:textId="77777777" w:rsidTr="00104539">
        <w:trPr>
          <w:gridAfter w:val="1"/>
          <w:wAfter w:w="9" w:type="dxa"/>
          <w:trHeight w:val="315"/>
        </w:trPr>
        <w:tc>
          <w:tcPr>
            <w:tcW w:w="638" w:type="dxa"/>
            <w:shd w:val="clear" w:color="auto" w:fill="auto"/>
            <w:noWrap/>
            <w:vAlign w:val="center"/>
            <w:hideMark/>
          </w:tcPr>
          <w:p w14:paraId="56DE6AF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59</w:t>
            </w:r>
          </w:p>
        </w:tc>
        <w:tc>
          <w:tcPr>
            <w:tcW w:w="7159" w:type="dxa"/>
            <w:shd w:val="clear" w:color="auto" w:fill="auto"/>
            <w:vAlign w:val="center"/>
            <w:hideMark/>
          </w:tcPr>
          <w:p w14:paraId="2DBA013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устройства защиты от перегрева</w:t>
            </w:r>
          </w:p>
        </w:tc>
        <w:tc>
          <w:tcPr>
            <w:tcW w:w="992" w:type="dxa"/>
            <w:shd w:val="clear" w:color="auto" w:fill="auto"/>
            <w:noWrap/>
            <w:vAlign w:val="center"/>
            <w:hideMark/>
          </w:tcPr>
          <w:p w14:paraId="53CE388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95B9C2A"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7C7EBC8" w14:textId="77777777" w:rsidTr="00104539">
        <w:trPr>
          <w:gridAfter w:val="1"/>
          <w:wAfter w:w="9" w:type="dxa"/>
          <w:trHeight w:val="315"/>
        </w:trPr>
        <w:tc>
          <w:tcPr>
            <w:tcW w:w="638" w:type="dxa"/>
            <w:shd w:val="clear" w:color="auto" w:fill="auto"/>
            <w:vAlign w:val="center"/>
            <w:hideMark/>
          </w:tcPr>
          <w:p w14:paraId="442CE554"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09669BF7"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Холодильная машина</w:t>
            </w:r>
          </w:p>
        </w:tc>
        <w:tc>
          <w:tcPr>
            <w:tcW w:w="992" w:type="dxa"/>
            <w:shd w:val="clear" w:color="auto" w:fill="auto"/>
            <w:vAlign w:val="center"/>
            <w:hideMark/>
          </w:tcPr>
          <w:p w14:paraId="4079FB0B"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22A0A433"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33D6536" w14:textId="77777777" w:rsidTr="00104539">
        <w:trPr>
          <w:gridAfter w:val="1"/>
          <w:wAfter w:w="9" w:type="dxa"/>
          <w:trHeight w:val="315"/>
        </w:trPr>
        <w:tc>
          <w:tcPr>
            <w:tcW w:w="638" w:type="dxa"/>
            <w:shd w:val="clear" w:color="auto" w:fill="auto"/>
            <w:noWrap/>
            <w:vAlign w:val="center"/>
            <w:hideMark/>
          </w:tcPr>
          <w:p w14:paraId="1BAD146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60</w:t>
            </w:r>
          </w:p>
        </w:tc>
        <w:tc>
          <w:tcPr>
            <w:tcW w:w="7159" w:type="dxa"/>
            <w:shd w:val="clear" w:color="auto" w:fill="auto"/>
            <w:vAlign w:val="center"/>
            <w:hideMark/>
          </w:tcPr>
          <w:p w14:paraId="59F558F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фреонопровода</w:t>
            </w:r>
          </w:p>
        </w:tc>
        <w:tc>
          <w:tcPr>
            <w:tcW w:w="992" w:type="dxa"/>
            <w:shd w:val="clear" w:color="auto" w:fill="auto"/>
            <w:noWrap/>
            <w:vAlign w:val="center"/>
            <w:hideMark/>
          </w:tcPr>
          <w:p w14:paraId="3463AF0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F3DDC6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B49B678" w14:textId="77777777" w:rsidTr="00104539">
        <w:trPr>
          <w:gridAfter w:val="1"/>
          <w:wAfter w:w="9" w:type="dxa"/>
          <w:trHeight w:val="315"/>
        </w:trPr>
        <w:tc>
          <w:tcPr>
            <w:tcW w:w="638" w:type="dxa"/>
            <w:shd w:val="clear" w:color="auto" w:fill="auto"/>
            <w:noWrap/>
            <w:vAlign w:val="center"/>
            <w:hideMark/>
          </w:tcPr>
          <w:p w14:paraId="5560A3F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61</w:t>
            </w:r>
          </w:p>
        </w:tc>
        <w:tc>
          <w:tcPr>
            <w:tcW w:w="7159" w:type="dxa"/>
            <w:shd w:val="clear" w:color="auto" w:fill="auto"/>
            <w:vAlign w:val="center"/>
            <w:hideMark/>
          </w:tcPr>
          <w:p w14:paraId="777EB19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трубопроводов и изоляцию на внешние повреждения (визуально)</w:t>
            </w:r>
          </w:p>
        </w:tc>
        <w:tc>
          <w:tcPr>
            <w:tcW w:w="992" w:type="dxa"/>
            <w:shd w:val="clear" w:color="auto" w:fill="auto"/>
            <w:noWrap/>
            <w:vAlign w:val="center"/>
            <w:hideMark/>
          </w:tcPr>
          <w:p w14:paraId="526FC18D"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461140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66CAD977" w14:textId="77777777" w:rsidTr="00104539">
        <w:trPr>
          <w:gridAfter w:val="1"/>
          <w:wAfter w:w="9" w:type="dxa"/>
          <w:trHeight w:val="315"/>
        </w:trPr>
        <w:tc>
          <w:tcPr>
            <w:tcW w:w="638" w:type="dxa"/>
            <w:shd w:val="clear" w:color="auto" w:fill="auto"/>
            <w:noWrap/>
            <w:vAlign w:val="center"/>
            <w:hideMark/>
          </w:tcPr>
          <w:p w14:paraId="15E9EB58"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62</w:t>
            </w:r>
          </w:p>
        </w:tc>
        <w:tc>
          <w:tcPr>
            <w:tcW w:w="7159" w:type="dxa"/>
            <w:shd w:val="clear" w:color="auto" w:fill="auto"/>
            <w:vAlign w:val="center"/>
            <w:hideMark/>
          </w:tcPr>
          <w:p w14:paraId="49F648F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Измерение рабочего давления (при работающем компрессоре)</w:t>
            </w:r>
          </w:p>
        </w:tc>
        <w:tc>
          <w:tcPr>
            <w:tcW w:w="992" w:type="dxa"/>
            <w:shd w:val="clear" w:color="auto" w:fill="auto"/>
            <w:noWrap/>
            <w:vAlign w:val="center"/>
            <w:hideMark/>
          </w:tcPr>
          <w:p w14:paraId="0859F5D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7E38DEDE"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6FCFADE6" w14:textId="77777777" w:rsidTr="00104539">
        <w:trPr>
          <w:gridAfter w:val="1"/>
          <w:wAfter w:w="9" w:type="dxa"/>
          <w:trHeight w:val="315"/>
        </w:trPr>
        <w:tc>
          <w:tcPr>
            <w:tcW w:w="638" w:type="dxa"/>
            <w:shd w:val="clear" w:color="auto" w:fill="auto"/>
            <w:noWrap/>
            <w:vAlign w:val="center"/>
            <w:hideMark/>
          </w:tcPr>
          <w:p w14:paraId="0F059CF3"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63</w:t>
            </w:r>
          </w:p>
        </w:tc>
        <w:tc>
          <w:tcPr>
            <w:tcW w:w="7159" w:type="dxa"/>
            <w:shd w:val="clear" w:color="auto" w:fill="auto"/>
            <w:vAlign w:val="center"/>
            <w:hideMark/>
          </w:tcPr>
          <w:p w14:paraId="6562CD4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фреоном (при необходимости) (с учетом стоимости материалов)</w:t>
            </w:r>
          </w:p>
        </w:tc>
        <w:tc>
          <w:tcPr>
            <w:tcW w:w="992" w:type="dxa"/>
            <w:shd w:val="clear" w:color="auto" w:fill="auto"/>
            <w:noWrap/>
            <w:vAlign w:val="center"/>
            <w:hideMark/>
          </w:tcPr>
          <w:p w14:paraId="1A69DCB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6A44E345"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E264FB6" w14:textId="77777777" w:rsidTr="00104539">
        <w:trPr>
          <w:gridAfter w:val="1"/>
          <w:wAfter w:w="9" w:type="dxa"/>
          <w:trHeight w:val="315"/>
        </w:trPr>
        <w:tc>
          <w:tcPr>
            <w:tcW w:w="638" w:type="dxa"/>
            <w:shd w:val="clear" w:color="auto" w:fill="auto"/>
            <w:vAlign w:val="center"/>
            <w:hideMark/>
          </w:tcPr>
          <w:p w14:paraId="0D4F369C"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32EEC16F"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Дренажная система</w:t>
            </w:r>
          </w:p>
        </w:tc>
        <w:tc>
          <w:tcPr>
            <w:tcW w:w="992" w:type="dxa"/>
            <w:shd w:val="clear" w:color="auto" w:fill="auto"/>
            <w:vAlign w:val="center"/>
            <w:hideMark/>
          </w:tcPr>
          <w:p w14:paraId="0C7F9319"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153ADC6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C42D0DD" w14:textId="77777777" w:rsidTr="00104539">
        <w:trPr>
          <w:gridAfter w:val="1"/>
          <w:wAfter w:w="9" w:type="dxa"/>
          <w:trHeight w:val="315"/>
        </w:trPr>
        <w:tc>
          <w:tcPr>
            <w:tcW w:w="638" w:type="dxa"/>
            <w:shd w:val="clear" w:color="auto" w:fill="auto"/>
            <w:noWrap/>
            <w:vAlign w:val="center"/>
            <w:hideMark/>
          </w:tcPr>
          <w:p w14:paraId="6ECCA8F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64</w:t>
            </w:r>
          </w:p>
        </w:tc>
        <w:tc>
          <w:tcPr>
            <w:tcW w:w="7159" w:type="dxa"/>
            <w:shd w:val="clear" w:color="auto" w:fill="auto"/>
            <w:vAlign w:val="center"/>
            <w:hideMark/>
          </w:tcPr>
          <w:p w14:paraId="3C7C1B1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дренажной системы</w:t>
            </w:r>
          </w:p>
        </w:tc>
        <w:tc>
          <w:tcPr>
            <w:tcW w:w="992" w:type="dxa"/>
            <w:shd w:val="clear" w:color="auto" w:fill="auto"/>
            <w:noWrap/>
            <w:vAlign w:val="center"/>
            <w:hideMark/>
          </w:tcPr>
          <w:p w14:paraId="00286D9F"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2A02109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589B64D8" w14:textId="77777777" w:rsidTr="00104539">
        <w:trPr>
          <w:gridAfter w:val="1"/>
          <w:wAfter w:w="9" w:type="dxa"/>
          <w:trHeight w:val="315"/>
        </w:trPr>
        <w:tc>
          <w:tcPr>
            <w:tcW w:w="638" w:type="dxa"/>
            <w:shd w:val="clear" w:color="auto" w:fill="auto"/>
            <w:noWrap/>
            <w:vAlign w:val="center"/>
            <w:hideMark/>
          </w:tcPr>
          <w:p w14:paraId="1A53810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65</w:t>
            </w:r>
          </w:p>
        </w:tc>
        <w:tc>
          <w:tcPr>
            <w:tcW w:w="7159" w:type="dxa"/>
            <w:shd w:val="clear" w:color="auto" w:fill="auto"/>
            <w:vAlign w:val="center"/>
            <w:hideMark/>
          </w:tcPr>
          <w:p w14:paraId="1088F19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Отчистка дренажной системы (при необходимости)</w:t>
            </w:r>
          </w:p>
        </w:tc>
        <w:tc>
          <w:tcPr>
            <w:tcW w:w="992" w:type="dxa"/>
            <w:shd w:val="clear" w:color="auto" w:fill="auto"/>
            <w:noWrap/>
            <w:vAlign w:val="center"/>
            <w:hideMark/>
          </w:tcPr>
          <w:p w14:paraId="70A8C26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153620F7"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CF02E0B" w14:textId="77777777" w:rsidTr="00104539">
        <w:trPr>
          <w:gridAfter w:val="1"/>
          <w:wAfter w:w="9" w:type="dxa"/>
          <w:trHeight w:val="315"/>
        </w:trPr>
        <w:tc>
          <w:tcPr>
            <w:tcW w:w="638" w:type="dxa"/>
            <w:shd w:val="clear" w:color="auto" w:fill="auto"/>
            <w:vAlign w:val="center"/>
            <w:hideMark/>
          </w:tcPr>
          <w:p w14:paraId="5C788663"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7159" w:type="dxa"/>
            <w:shd w:val="clear" w:color="auto" w:fill="auto"/>
            <w:noWrap/>
            <w:vAlign w:val="center"/>
            <w:hideMark/>
          </w:tcPr>
          <w:p w14:paraId="16C86E97"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Управление и регулировка</w:t>
            </w:r>
          </w:p>
        </w:tc>
        <w:tc>
          <w:tcPr>
            <w:tcW w:w="992" w:type="dxa"/>
            <w:shd w:val="clear" w:color="auto" w:fill="auto"/>
            <w:vAlign w:val="center"/>
            <w:hideMark/>
          </w:tcPr>
          <w:p w14:paraId="22475C8A"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vMerge/>
            <w:shd w:val="clear" w:color="auto" w:fill="auto"/>
            <w:vAlign w:val="center"/>
            <w:hideMark/>
          </w:tcPr>
          <w:p w14:paraId="26B5F120"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11ABCB2" w14:textId="77777777" w:rsidTr="00104539">
        <w:trPr>
          <w:gridAfter w:val="1"/>
          <w:wAfter w:w="9" w:type="dxa"/>
          <w:trHeight w:val="315"/>
        </w:trPr>
        <w:tc>
          <w:tcPr>
            <w:tcW w:w="638" w:type="dxa"/>
            <w:shd w:val="clear" w:color="auto" w:fill="auto"/>
            <w:noWrap/>
            <w:vAlign w:val="center"/>
            <w:hideMark/>
          </w:tcPr>
          <w:p w14:paraId="15233889"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66</w:t>
            </w:r>
          </w:p>
        </w:tc>
        <w:tc>
          <w:tcPr>
            <w:tcW w:w="7159" w:type="dxa"/>
            <w:shd w:val="clear" w:color="auto" w:fill="auto"/>
            <w:vAlign w:val="center"/>
            <w:hideMark/>
          </w:tcPr>
          <w:p w14:paraId="033C9FC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проводов кабелей на отсутствие повреждений</w:t>
            </w:r>
          </w:p>
        </w:tc>
        <w:tc>
          <w:tcPr>
            <w:tcW w:w="992" w:type="dxa"/>
            <w:shd w:val="clear" w:color="auto" w:fill="auto"/>
            <w:noWrap/>
            <w:vAlign w:val="center"/>
            <w:hideMark/>
          </w:tcPr>
          <w:p w14:paraId="47C9B3F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2009C016"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1C83AB90" w14:textId="77777777" w:rsidTr="00104539">
        <w:trPr>
          <w:gridAfter w:val="1"/>
          <w:wAfter w:w="9" w:type="dxa"/>
          <w:trHeight w:val="315"/>
        </w:trPr>
        <w:tc>
          <w:tcPr>
            <w:tcW w:w="638" w:type="dxa"/>
            <w:shd w:val="clear" w:color="auto" w:fill="auto"/>
            <w:noWrap/>
            <w:vAlign w:val="center"/>
            <w:hideMark/>
          </w:tcPr>
          <w:p w14:paraId="69C5D50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67</w:t>
            </w:r>
          </w:p>
        </w:tc>
        <w:tc>
          <w:tcPr>
            <w:tcW w:w="7159" w:type="dxa"/>
            <w:shd w:val="clear" w:color="auto" w:fill="auto"/>
            <w:vAlign w:val="center"/>
            <w:hideMark/>
          </w:tcPr>
          <w:p w14:paraId="658B2C2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 герметичность</w:t>
            </w:r>
          </w:p>
        </w:tc>
        <w:tc>
          <w:tcPr>
            <w:tcW w:w="992" w:type="dxa"/>
            <w:shd w:val="clear" w:color="auto" w:fill="auto"/>
            <w:noWrap/>
            <w:vAlign w:val="center"/>
            <w:hideMark/>
          </w:tcPr>
          <w:p w14:paraId="2729217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6FF4C703"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B422D7F" w14:textId="77777777" w:rsidTr="00104539">
        <w:trPr>
          <w:gridAfter w:val="1"/>
          <w:wAfter w:w="9" w:type="dxa"/>
          <w:trHeight w:val="315"/>
        </w:trPr>
        <w:tc>
          <w:tcPr>
            <w:tcW w:w="638" w:type="dxa"/>
            <w:shd w:val="clear" w:color="auto" w:fill="auto"/>
            <w:noWrap/>
            <w:vAlign w:val="center"/>
            <w:hideMark/>
          </w:tcPr>
          <w:p w14:paraId="0259755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68</w:t>
            </w:r>
          </w:p>
        </w:tc>
        <w:tc>
          <w:tcPr>
            <w:tcW w:w="7159" w:type="dxa"/>
            <w:shd w:val="clear" w:color="auto" w:fill="auto"/>
            <w:vAlign w:val="center"/>
            <w:hideMark/>
          </w:tcPr>
          <w:p w14:paraId="3CF6CBF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электрических соединений</w:t>
            </w:r>
          </w:p>
        </w:tc>
        <w:tc>
          <w:tcPr>
            <w:tcW w:w="992" w:type="dxa"/>
            <w:shd w:val="clear" w:color="auto" w:fill="auto"/>
            <w:noWrap/>
            <w:vAlign w:val="center"/>
            <w:hideMark/>
          </w:tcPr>
          <w:p w14:paraId="62FBA24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6A8CEBE2"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7FBACBE" w14:textId="77777777" w:rsidTr="00104539">
        <w:trPr>
          <w:gridAfter w:val="1"/>
          <w:wAfter w:w="9" w:type="dxa"/>
          <w:trHeight w:val="315"/>
        </w:trPr>
        <w:tc>
          <w:tcPr>
            <w:tcW w:w="638" w:type="dxa"/>
            <w:shd w:val="clear" w:color="auto" w:fill="auto"/>
            <w:noWrap/>
            <w:vAlign w:val="center"/>
            <w:hideMark/>
          </w:tcPr>
          <w:p w14:paraId="74D8264B"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69</w:t>
            </w:r>
          </w:p>
        </w:tc>
        <w:tc>
          <w:tcPr>
            <w:tcW w:w="7159" w:type="dxa"/>
            <w:shd w:val="clear" w:color="auto" w:fill="auto"/>
            <w:vAlign w:val="center"/>
            <w:hideMark/>
          </w:tcPr>
          <w:p w14:paraId="2341FE3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электрических компонентов на загрязнение и исправность</w:t>
            </w:r>
          </w:p>
        </w:tc>
        <w:tc>
          <w:tcPr>
            <w:tcW w:w="992" w:type="dxa"/>
            <w:shd w:val="clear" w:color="auto" w:fill="auto"/>
            <w:noWrap/>
            <w:vAlign w:val="center"/>
            <w:hideMark/>
          </w:tcPr>
          <w:p w14:paraId="35C1437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5246FA43"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7A22371E" w14:textId="77777777" w:rsidTr="00104539">
        <w:trPr>
          <w:gridAfter w:val="1"/>
          <w:wAfter w:w="9" w:type="dxa"/>
          <w:trHeight w:val="315"/>
        </w:trPr>
        <w:tc>
          <w:tcPr>
            <w:tcW w:w="638" w:type="dxa"/>
            <w:shd w:val="clear" w:color="auto" w:fill="auto"/>
            <w:noWrap/>
            <w:vAlign w:val="center"/>
            <w:hideMark/>
          </w:tcPr>
          <w:p w14:paraId="5D1EA4A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70</w:t>
            </w:r>
          </w:p>
        </w:tc>
        <w:tc>
          <w:tcPr>
            <w:tcW w:w="7159" w:type="dxa"/>
            <w:shd w:val="clear" w:color="auto" w:fill="auto"/>
            <w:vAlign w:val="center"/>
            <w:hideMark/>
          </w:tcPr>
          <w:p w14:paraId="7BA06EC4"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реле и пускозащитной аппаратуры на загрязнение и исправность</w:t>
            </w:r>
          </w:p>
        </w:tc>
        <w:tc>
          <w:tcPr>
            <w:tcW w:w="992" w:type="dxa"/>
            <w:shd w:val="clear" w:color="auto" w:fill="auto"/>
            <w:noWrap/>
            <w:vAlign w:val="center"/>
            <w:hideMark/>
          </w:tcPr>
          <w:p w14:paraId="54C640F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vMerge/>
            <w:shd w:val="clear" w:color="auto" w:fill="auto"/>
            <w:vAlign w:val="center"/>
            <w:hideMark/>
          </w:tcPr>
          <w:p w14:paraId="54B68BE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4C4EAF71" w14:textId="77777777" w:rsidTr="00104539">
        <w:trPr>
          <w:gridAfter w:val="1"/>
          <w:wAfter w:w="9" w:type="dxa"/>
          <w:trHeight w:val="315"/>
        </w:trPr>
        <w:tc>
          <w:tcPr>
            <w:tcW w:w="638" w:type="dxa"/>
            <w:shd w:val="clear" w:color="auto" w:fill="auto"/>
            <w:noWrap/>
            <w:vAlign w:val="center"/>
            <w:hideMark/>
          </w:tcPr>
          <w:p w14:paraId="0DA9731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71</w:t>
            </w:r>
          </w:p>
        </w:tc>
        <w:tc>
          <w:tcPr>
            <w:tcW w:w="7159" w:type="dxa"/>
            <w:shd w:val="clear" w:color="auto" w:fill="auto"/>
            <w:vAlign w:val="center"/>
            <w:hideMark/>
          </w:tcPr>
          <w:p w14:paraId="38AFD55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выключателей и кнопок на исправность</w:t>
            </w:r>
          </w:p>
        </w:tc>
        <w:tc>
          <w:tcPr>
            <w:tcW w:w="992" w:type="dxa"/>
            <w:shd w:val="clear" w:color="auto" w:fill="auto"/>
            <w:noWrap/>
            <w:vAlign w:val="center"/>
            <w:hideMark/>
          </w:tcPr>
          <w:p w14:paraId="4C989B70"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158FE4F1"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0816ACC8" w14:textId="77777777" w:rsidTr="00104539">
        <w:trPr>
          <w:gridAfter w:val="1"/>
          <w:wAfter w:w="9" w:type="dxa"/>
          <w:trHeight w:val="315"/>
        </w:trPr>
        <w:tc>
          <w:tcPr>
            <w:tcW w:w="638" w:type="dxa"/>
            <w:shd w:val="clear" w:color="auto" w:fill="auto"/>
            <w:noWrap/>
            <w:vAlign w:val="center"/>
            <w:hideMark/>
          </w:tcPr>
          <w:p w14:paraId="01AD5D3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72</w:t>
            </w:r>
          </w:p>
        </w:tc>
        <w:tc>
          <w:tcPr>
            <w:tcW w:w="7159" w:type="dxa"/>
            <w:shd w:val="clear" w:color="auto" w:fill="auto"/>
            <w:vAlign w:val="center"/>
            <w:hideMark/>
          </w:tcPr>
          <w:p w14:paraId="72DEC92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контрольных ламп на функционирование</w:t>
            </w:r>
          </w:p>
        </w:tc>
        <w:tc>
          <w:tcPr>
            <w:tcW w:w="992" w:type="dxa"/>
            <w:shd w:val="clear" w:color="auto" w:fill="auto"/>
            <w:noWrap/>
            <w:vAlign w:val="center"/>
            <w:hideMark/>
          </w:tcPr>
          <w:p w14:paraId="67D878E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76A3E1B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F7662FB" w14:textId="77777777" w:rsidTr="00104539">
        <w:trPr>
          <w:gridAfter w:val="1"/>
          <w:wAfter w:w="9" w:type="dxa"/>
          <w:trHeight w:val="315"/>
        </w:trPr>
        <w:tc>
          <w:tcPr>
            <w:tcW w:w="638" w:type="dxa"/>
            <w:shd w:val="clear" w:color="auto" w:fill="auto"/>
            <w:noWrap/>
            <w:vAlign w:val="center"/>
            <w:hideMark/>
          </w:tcPr>
          <w:p w14:paraId="68EF27D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73</w:t>
            </w:r>
          </w:p>
        </w:tc>
        <w:tc>
          <w:tcPr>
            <w:tcW w:w="7159" w:type="dxa"/>
            <w:shd w:val="clear" w:color="auto" w:fill="auto"/>
            <w:vAlign w:val="center"/>
            <w:hideMark/>
          </w:tcPr>
          <w:p w14:paraId="39D7F28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электрорегулятора на функционирование</w:t>
            </w:r>
          </w:p>
        </w:tc>
        <w:tc>
          <w:tcPr>
            <w:tcW w:w="992" w:type="dxa"/>
            <w:shd w:val="clear" w:color="auto" w:fill="auto"/>
            <w:noWrap/>
            <w:vAlign w:val="center"/>
            <w:hideMark/>
          </w:tcPr>
          <w:p w14:paraId="2C80820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5908537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E865545" w14:textId="77777777" w:rsidTr="00104539">
        <w:trPr>
          <w:gridAfter w:val="1"/>
          <w:wAfter w:w="9" w:type="dxa"/>
          <w:trHeight w:val="315"/>
        </w:trPr>
        <w:tc>
          <w:tcPr>
            <w:tcW w:w="638" w:type="dxa"/>
            <w:shd w:val="clear" w:color="auto" w:fill="auto"/>
            <w:noWrap/>
            <w:vAlign w:val="center"/>
            <w:hideMark/>
          </w:tcPr>
          <w:p w14:paraId="6BC008DA"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74</w:t>
            </w:r>
          </w:p>
        </w:tc>
        <w:tc>
          <w:tcPr>
            <w:tcW w:w="7159" w:type="dxa"/>
            <w:shd w:val="clear" w:color="auto" w:fill="auto"/>
            <w:vAlign w:val="center"/>
            <w:hideMark/>
          </w:tcPr>
          <w:p w14:paraId="412092F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заданных значений температуры и параметров регулировки</w:t>
            </w:r>
          </w:p>
        </w:tc>
        <w:tc>
          <w:tcPr>
            <w:tcW w:w="992" w:type="dxa"/>
            <w:shd w:val="clear" w:color="auto" w:fill="auto"/>
            <w:noWrap/>
            <w:vAlign w:val="center"/>
            <w:hideMark/>
          </w:tcPr>
          <w:p w14:paraId="19B2429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66B0FA7C"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1F871B79" w14:textId="77777777" w:rsidTr="00104539">
        <w:trPr>
          <w:gridAfter w:val="1"/>
          <w:wAfter w:w="9" w:type="dxa"/>
          <w:trHeight w:val="315"/>
        </w:trPr>
        <w:tc>
          <w:tcPr>
            <w:tcW w:w="638" w:type="dxa"/>
            <w:shd w:val="clear" w:color="auto" w:fill="auto"/>
            <w:noWrap/>
            <w:vAlign w:val="center"/>
            <w:hideMark/>
          </w:tcPr>
          <w:p w14:paraId="7281F2F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75</w:t>
            </w:r>
          </w:p>
        </w:tc>
        <w:tc>
          <w:tcPr>
            <w:tcW w:w="7159" w:type="dxa"/>
            <w:shd w:val="clear" w:color="auto" w:fill="auto"/>
            <w:vAlign w:val="center"/>
            <w:hideMark/>
          </w:tcPr>
          <w:p w14:paraId="7E52985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рабочих токов электропотребляющих узлов кондиционера</w:t>
            </w:r>
          </w:p>
        </w:tc>
        <w:tc>
          <w:tcPr>
            <w:tcW w:w="992" w:type="dxa"/>
            <w:shd w:val="clear" w:color="auto" w:fill="auto"/>
            <w:noWrap/>
            <w:vAlign w:val="center"/>
            <w:hideMark/>
          </w:tcPr>
          <w:p w14:paraId="41AC0F4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00D25157"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540876C7" w14:textId="77777777" w:rsidTr="00104539">
        <w:trPr>
          <w:gridAfter w:val="1"/>
          <w:wAfter w:w="9" w:type="dxa"/>
          <w:trHeight w:val="630"/>
        </w:trPr>
        <w:tc>
          <w:tcPr>
            <w:tcW w:w="638" w:type="dxa"/>
            <w:shd w:val="clear" w:color="auto" w:fill="auto"/>
            <w:noWrap/>
            <w:vAlign w:val="center"/>
            <w:hideMark/>
          </w:tcPr>
          <w:p w14:paraId="1D35B28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76</w:t>
            </w:r>
          </w:p>
        </w:tc>
        <w:tc>
          <w:tcPr>
            <w:tcW w:w="7159" w:type="dxa"/>
            <w:shd w:val="clear" w:color="auto" w:fill="auto"/>
            <w:vAlign w:val="center"/>
            <w:hideMark/>
          </w:tcPr>
          <w:p w14:paraId="300E7B3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прохождения аварийных сигналов СКК, включая проверку соединительных линий до трансмиссионного оборудования и контроллера сбора и передачи данных (ЛЕДА, ПУМА, УСПД и т.д.), до дежурной смены и восстановление при необходимости.</w:t>
            </w:r>
          </w:p>
        </w:tc>
        <w:tc>
          <w:tcPr>
            <w:tcW w:w="992" w:type="dxa"/>
            <w:shd w:val="clear" w:color="auto" w:fill="auto"/>
            <w:noWrap/>
            <w:vAlign w:val="center"/>
            <w:hideMark/>
          </w:tcPr>
          <w:p w14:paraId="36989A9F"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17708E1C"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2E158EB" w14:textId="77777777" w:rsidTr="00104539">
        <w:trPr>
          <w:gridAfter w:val="1"/>
          <w:wAfter w:w="9" w:type="dxa"/>
          <w:trHeight w:val="315"/>
        </w:trPr>
        <w:tc>
          <w:tcPr>
            <w:tcW w:w="638" w:type="dxa"/>
            <w:shd w:val="clear" w:color="auto" w:fill="auto"/>
            <w:noWrap/>
            <w:vAlign w:val="center"/>
            <w:hideMark/>
          </w:tcPr>
          <w:p w14:paraId="63C1896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77</w:t>
            </w:r>
          </w:p>
        </w:tc>
        <w:tc>
          <w:tcPr>
            <w:tcW w:w="7159" w:type="dxa"/>
            <w:shd w:val="clear" w:color="auto" w:fill="auto"/>
            <w:vAlign w:val="center"/>
            <w:hideMark/>
          </w:tcPr>
          <w:p w14:paraId="12C04D5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работы источника бесперебойного питания (проверка выходного напряжения, отчистка в отключенном состоянии)</w:t>
            </w:r>
          </w:p>
        </w:tc>
        <w:tc>
          <w:tcPr>
            <w:tcW w:w="992" w:type="dxa"/>
            <w:shd w:val="clear" w:color="auto" w:fill="auto"/>
            <w:noWrap/>
            <w:vAlign w:val="center"/>
            <w:hideMark/>
          </w:tcPr>
          <w:p w14:paraId="7662F8A9"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4DEA5C3C"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12CF8057" w14:textId="77777777" w:rsidTr="00104539">
        <w:trPr>
          <w:gridAfter w:val="1"/>
          <w:wAfter w:w="9" w:type="dxa"/>
          <w:trHeight w:val="315"/>
        </w:trPr>
        <w:tc>
          <w:tcPr>
            <w:tcW w:w="638" w:type="dxa"/>
            <w:shd w:val="clear" w:color="auto" w:fill="auto"/>
            <w:noWrap/>
            <w:vAlign w:val="center"/>
            <w:hideMark/>
          </w:tcPr>
          <w:p w14:paraId="0A1CF129"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78</w:t>
            </w:r>
          </w:p>
        </w:tc>
        <w:tc>
          <w:tcPr>
            <w:tcW w:w="7159" w:type="dxa"/>
            <w:shd w:val="clear" w:color="auto" w:fill="auto"/>
            <w:vAlign w:val="center"/>
            <w:hideMark/>
          </w:tcPr>
          <w:p w14:paraId="135C77C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Визуальный осмотр СК на наличие внешних повреждений</w:t>
            </w:r>
          </w:p>
        </w:tc>
        <w:tc>
          <w:tcPr>
            <w:tcW w:w="992" w:type="dxa"/>
            <w:shd w:val="clear" w:color="auto" w:fill="auto"/>
            <w:noWrap/>
            <w:vAlign w:val="center"/>
            <w:hideMark/>
          </w:tcPr>
          <w:p w14:paraId="5D6CDF5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34C20891"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38FA7F70" w14:textId="77777777" w:rsidTr="00104539">
        <w:trPr>
          <w:gridAfter w:val="1"/>
          <w:wAfter w:w="9" w:type="dxa"/>
          <w:trHeight w:val="315"/>
        </w:trPr>
        <w:tc>
          <w:tcPr>
            <w:tcW w:w="638" w:type="dxa"/>
            <w:shd w:val="clear" w:color="auto" w:fill="auto"/>
            <w:noWrap/>
            <w:vAlign w:val="center"/>
            <w:hideMark/>
          </w:tcPr>
          <w:p w14:paraId="3D7B3F08"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79</w:t>
            </w:r>
          </w:p>
        </w:tc>
        <w:tc>
          <w:tcPr>
            <w:tcW w:w="7159" w:type="dxa"/>
            <w:shd w:val="clear" w:color="auto" w:fill="auto"/>
            <w:vAlign w:val="center"/>
            <w:hideMark/>
          </w:tcPr>
          <w:p w14:paraId="3C2DDCF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Проверка надежности крепления элементов кондиционера</w:t>
            </w:r>
          </w:p>
        </w:tc>
        <w:tc>
          <w:tcPr>
            <w:tcW w:w="992" w:type="dxa"/>
            <w:shd w:val="clear" w:color="auto" w:fill="auto"/>
            <w:noWrap/>
            <w:vAlign w:val="center"/>
            <w:hideMark/>
          </w:tcPr>
          <w:p w14:paraId="4681C485"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7B5CFA47"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272A3BA9" w14:textId="77777777" w:rsidTr="00104539">
        <w:trPr>
          <w:gridAfter w:val="1"/>
          <w:wAfter w:w="9" w:type="dxa"/>
          <w:trHeight w:val="630"/>
        </w:trPr>
        <w:tc>
          <w:tcPr>
            <w:tcW w:w="638" w:type="dxa"/>
            <w:shd w:val="clear" w:color="auto" w:fill="auto"/>
            <w:noWrap/>
            <w:vAlign w:val="center"/>
            <w:hideMark/>
          </w:tcPr>
          <w:p w14:paraId="7CF7B91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80</w:t>
            </w:r>
          </w:p>
        </w:tc>
        <w:tc>
          <w:tcPr>
            <w:tcW w:w="7159" w:type="dxa"/>
            <w:shd w:val="clear" w:color="auto" w:fill="auto"/>
            <w:vAlign w:val="center"/>
            <w:hideMark/>
          </w:tcPr>
          <w:p w14:paraId="4684732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992" w:type="dxa"/>
            <w:shd w:val="clear" w:color="auto" w:fill="auto"/>
            <w:noWrap/>
            <w:vAlign w:val="center"/>
            <w:hideMark/>
          </w:tcPr>
          <w:p w14:paraId="6243A505"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vMerge/>
            <w:shd w:val="clear" w:color="auto" w:fill="auto"/>
            <w:vAlign w:val="center"/>
            <w:hideMark/>
          </w:tcPr>
          <w:p w14:paraId="581E8D9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p>
        </w:tc>
      </w:tr>
      <w:tr w:rsidR="002D4B6F" w:rsidRPr="002D4B6F" w14:paraId="4D39E3E3" w14:textId="77777777" w:rsidTr="00104539">
        <w:trPr>
          <w:gridAfter w:val="1"/>
          <w:wAfter w:w="9" w:type="dxa"/>
          <w:trHeight w:val="300"/>
        </w:trPr>
        <w:tc>
          <w:tcPr>
            <w:tcW w:w="7797" w:type="dxa"/>
            <w:gridSpan w:val="2"/>
            <w:shd w:val="clear" w:color="auto" w:fill="auto"/>
            <w:noWrap/>
            <w:vAlign w:val="center"/>
            <w:hideMark/>
          </w:tcPr>
          <w:p w14:paraId="1A3F9485" w14:textId="77777777" w:rsidR="002D4B6F" w:rsidRPr="002D4B6F" w:rsidRDefault="002D4B6F" w:rsidP="002D4B6F">
            <w:pPr>
              <w:spacing w:after="0" w:line="240" w:lineRule="auto"/>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Примечания:</w:t>
            </w:r>
          </w:p>
        </w:tc>
        <w:tc>
          <w:tcPr>
            <w:tcW w:w="992" w:type="dxa"/>
            <w:shd w:val="clear" w:color="auto" w:fill="auto"/>
            <w:noWrap/>
            <w:vAlign w:val="bottom"/>
            <w:hideMark/>
          </w:tcPr>
          <w:p w14:paraId="143168C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c>
          <w:tcPr>
            <w:tcW w:w="1843" w:type="dxa"/>
            <w:shd w:val="clear" w:color="auto" w:fill="auto"/>
            <w:noWrap/>
            <w:vAlign w:val="bottom"/>
            <w:hideMark/>
          </w:tcPr>
          <w:p w14:paraId="468DE93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2D4B6F" w:rsidRPr="002D4B6F" w14:paraId="290FEF40" w14:textId="77777777" w:rsidTr="00104539">
        <w:trPr>
          <w:gridAfter w:val="1"/>
          <w:wAfter w:w="9" w:type="dxa"/>
          <w:trHeight w:val="300"/>
        </w:trPr>
        <w:tc>
          <w:tcPr>
            <w:tcW w:w="7797" w:type="dxa"/>
            <w:gridSpan w:val="2"/>
            <w:shd w:val="clear" w:color="auto" w:fill="auto"/>
            <w:noWrap/>
            <w:vAlign w:val="center"/>
            <w:hideMark/>
          </w:tcPr>
          <w:p w14:paraId="40E858AD" w14:textId="77777777" w:rsidR="002D4B6F" w:rsidRPr="002D4B6F" w:rsidRDefault="002D4B6F" w:rsidP="002D4B6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 В стоимость планового ТО входят транспортные расходы.</w:t>
            </w:r>
          </w:p>
        </w:tc>
        <w:tc>
          <w:tcPr>
            <w:tcW w:w="992" w:type="dxa"/>
            <w:shd w:val="clear" w:color="auto" w:fill="auto"/>
            <w:noWrap/>
            <w:vAlign w:val="bottom"/>
            <w:hideMark/>
          </w:tcPr>
          <w:p w14:paraId="2C9EBD3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c>
          <w:tcPr>
            <w:tcW w:w="1843" w:type="dxa"/>
            <w:shd w:val="clear" w:color="auto" w:fill="auto"/>
            <w:noWrap/>
            <w:vAlign w:val="bottom"/>
            <w:hideMark/>
          </w:tcPr>
          <w:p w14:paraId="60CCBA3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2D4B6F" w:rsidRPr="002D4B6F" w14:paraId="3613A458" w14:textId="77777777" w:rsidTr="00104539">
        <w:trPr>
          <w:gridAfter w:val="1"/>
          <w:wAfter w:w="9" w:type="dxa"/>
          <w:trHeight w:val="300"/>
        </w:trPr>
        <w:tc>
          <w:tcPr>
            <w:tcW w:w="7797" w:type="dxa"/>
            <w:gridSpan w:val="2"/>
            <w:shd w:val="clear" w:color="auto" w:fill="auto"/>
            <w:noWrap/>
            <w:vAlign w:val="center"/>
            <w:hideMark/>
          </w:tcPr>
          <w:p w14:paraId="635A30FB" w14:textId="77777777" w:rsidR="002D4B6F" w:rsidRPr="002D4B6F" w:rsidRDefault="002D4B6F" w:rsidP="002D4B6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xml:space="preserve">2. Аварии, недостатки, выявленные в ходе проведения ТО, устраняются в рамках проведения ТО. </w:t>
            </w:r>
          </w:p>
        </w:tc>
        <w:tc>
          <w:tcPr>
            <w:tcW w:w="992" w:type="dxa"/>
            <w:shd w:val="clear" w:color="auto" w:fill="auto"/>
            <w:noWrap/>
            <w:vAlign w:val="bottom"/>
            <w:hideMark/>
          </w:tcPr>
          <w:p w14:paraId="1615F90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c>
          <w:tcPr>
            <w:tcW w:w="1843" w:type="dxa"/>
            <w:shd w:val="clear" w:color="auto" w:fill="auto"/>
            <w:noWrap/>
            <w:vAlign w:val="bottom"/>
            <w:hideMark/>
          </w:tcPr>
          <w:p w14:paraId="63FE83D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2D4B6F" w:rsidRPr="002D4B6F" w14:paraId="513D9CE7" w14:textId="77777777" w:rsidTr="00104539">
        <w:trPr>
          <w:gridAfter w:val="1"/>
          <w:wAfter w:w="9" w:type="dxa"/>
          <w:trHeight w:val="600"/>
        </w:trPr>
        <w:tc>
          <w:tcPr>
            <w:tcW w:w="7797" w:type="dxa"/>
            <w:gridSpan w:val="2"/>
            <w:shd w:val="clear" w:color="auto" w:fill="auto"/>
            <w:noWrap/>
            <w:vAlign w:val="center"/>
            <w:hideMark/>
          </w:tcPr>
          <w:p w14:paraId="2A949F62" w14:textId="77777777" w:rsidR="002D4B6F" w:rsidRPr="002D4B6F" w:rsidRDefault="002D4B6F" w:rsidP="002D4B6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Замену выявленных в ходе проведения ТО неисправных модулей, блоков, датчиков и т.д. проводить строго по согласованию с Заказчиком.</w:t>
            </w:r>
          </w:p>
        </w:tc>
        <w:tc>
          <w:tcPr>
            <w:tcW w:w="992" w:type="dxa"/>
            <w:shd w:val="clear" w:color="auto" w:fill="auto"/>
            <w:noWrap/>
            <w:vAlign w:val="bottom"/>
            <w:hideMark/>
          </w:tcPr>
          <w:p w14:paraId="22B33D2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c>
          <w:tcPr>
            <w:tcW w:w="1843" w:type="dxa"/>
            <w:shd w:val="clear" w:color="auto" w:fill="auto"/>
            <w:noWrap/>
            <w:vAlign w:val="bottom"/>
            <w:hideMark/>
          </w:tcPr>
          <w:p w14:paraId="513DF71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2D4B6F" w:rsidRPr="002D4B6F" w14:paraId="083E855E" w14:textId="77777777" w:rsidTr="00104539">
        <w:trPr>
          <w:gridAfter w:val="1"/>
          <w:wAfter w:w="9" w:type="dxa"/>
          <w:trHeight w:val="405"/>
        </w:trPr>
        <w:tc>
          <w:tcPr>
            <w:tcW w:w="638" w:type="dxa"/>
            <w:shd w:val="clear" w:color="auto" w:fill="auto"/>
            <w:vAlign w:val="center"/>
            <w:hideMark/>
          </w:tcPr>
          <w:p w14:paraId="43B91871"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lastRenderedPageBreak/>
              <w:t> </w:t>
            </w:r>
          </w:p>
        </w:tc>
        <w:tc>
          <w:tcPr>
            <w:tcW w:w="7159" w:type="dxa"/>
            <w:shd w:val="clear" w:color="auto" w:fill="auto"/>
            <w:vAlign w:val="center"/>
            <w:hideMark/>
          </w:tcPr>
          <w:p w14:paraId="2EEB8EAE"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АВР СКК</w:t>
            </w:r>
          </w:p>
        </w:tc>
        <w:tc>
          <w:tcPr>
            <w:tcW w:w="992" w:type="dxa"/>
            <w:shd w:val="clear" w:color="auto" w:fill="auto"/>
            <w:vAlign w:val="center"/>
            <w:hideMark/>
          </w:tcPr>
          <w:p w14:paraId="1DCD64B5"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c>
          <w:tcPr>
            <w:tcW w:w="1843" w:type="dxa"/>
            <w:shd w:val="clear" w:color="auto" w:fill="auto"/>
            <w:vAlign w:val="center"/>
            <w:hideMark/>
          </w:tcPr>
          <w:p w14:paraId="6B9D2FC5" w14:textId="77777777" w:rsidR="002D4B6F" w:rsidRPr="002D4B6F" w:rsidRDefault="002D4B6F" w:rsidP="002D4B6F">
            <w:pPr>
              <w:spacing w:after="0" w:line="240" w:lineRule="auto"/>
              <w:jc w:val="center"/>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w:t>
            </w:r>
          </w:p>
        </w:tc>
      </w:tr>
      <w:tr w:rsidR="002D4B6F" w:rsidRPr="002D4B6F" w14:paraId="12F05E9E" w14:textId="77777777" w:rsidTr="00104539">
        <w:trPr>
          <w:gridAfter w:val="1"/>
          <w:wAfter w:w="9" w:type="dxa"/>
          <w:trHeight w:val="315"/>
        </w:trPr>
        <w:tc>
          <w:tcPr>
            <w:tcW w:w="638" w:type="dxa"/>
            <w:shd w:val="clear" w:color="auto" w:fill="auto"/>
            <w:vAlign w:val="center"/>
            <w:hideMark/>
          </w:tcPr>
          <w:p w14:paraId="618F10BB"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4881CED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Устройство системы кондиционирования воздуха:</w:t>
            </w:r>
          </w:p>
        </w:tc>
        <w:tc>
          <w:tcPr>
            <w:tcW w:w="992" w:type="dxa"/>
            <w:shd w:val="clear" w:color="auto" w:fill="auto"/>
            <w:vAlign w:val="center"/>
            <w:hideMark/>
          </w:tcPr>
          <w:p w14:paraId="36E9FAEF"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hideMark/>
          </w:tcPr>
          <w:p w14:paraId="494C65F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2D4B6F" w:rsidRPr="002D4B6F" w14:paraId="0857E60D" w14:textId="77777777" w:rsidTr="00104539">
        <w:trPr>
          <w:gridAfter w:val="1"/>
          <w:wAfter w:w="9" w:type="dxa"/>
          <w:trHeight w:val="315"/>
        </w:trPr>
        <w:tc>
          <w:tcPr>
            <w:tcW w:w="638" w:type="dxa"/>
            <w:shd w:val="clear" w:color="auto" w:fill="auto"/>
            <w:noWrap/>
            <w:vAlign w:val="center"/>
            <w:hideMark/>
          </w:tcPr>
          <w:p w14:paraId="2A6A9B7B"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w:t>
            </w:r>
          </w:p>
        </w:tc>
        <w:tc>
          <w:tcPr>
            <w:tcW w:w="7159" w:type="dxa"/>
            <w:shd w:val="clear" w:color="auto" w:fill="auto"/>
            <w:vAlign w:val="center"/>
            <w:hideMark/>
          </w:tcPr>
          <w:p w14:paraId="56DB8D7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внутреннего блока (с учетом монтажных материалов), внутренний блок выдается Заказчиком</w:t>
            </w:r>
          </w:p>
        </w:tc>
        <w:tc>
          <w:tcPr>
            <w:tcW w:w="992" w:type="dxa"/>
            <w:shd w:val="clear" w:color="auto" w:fill="auto"/>
            <w:noWrap/>
            <w:vAlign w:val="center"/>
            <w:hideMark/>
          </w:tcPr>
          <w:p w14:paraId="3FCF92A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193B05BD"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2 148   </w:t>
            </w:r>
          </w:p>
        </w:tc>
      </w:tr>
      <w:tr w:rsidR="002D4B6F" w:rsidRPr="002D4B6F" w14:paraId="7CF3D6C9" w14:textId="77777777" w:rsidTr="00104539">
        <w:trPr>
          <w:gridAfter w:val="1"/>
          <w:wAfter w:w="9" w:type="dxa"/>
          <w:trHeight w:val="315"/>
        </w:trPr>
        <w:tc>
          <w:tcPr>
            <w:tcW w:w="638" w:type="dxa"/>
            <w:shd w:val="clear" w:color="auto" w:fill="auto"/>
            <w:noWrap/>
            <w:vAlign w:val="center"/>
            <w:hideMark/>
          </w:tcPr>
          <w:p w14:paraId="2F2131A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w:t>
            </w:r>
          </w:p>
        </w:tc>
        <w:tc>
          <w:tcPr>
            <w:tcW w:w="7159" w:type="dxa"/>
            <w:shd w:val="clear" w:color="auto" w:fill="auto"/>
            <w:vAlign w:val="center"/>
            <w:hideMark/>
          </w:tcPr>
          <w:p w14:paraId="277A9E9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наружного блока (с учетом монтажных материалов), наружный блок выдается Заказчиком</w:t>
            </w:r>
          </w:p>
        </w:tc>
        <w:tc>
          <w:tcPr>
            <w:tcW w:w="992" w:type="dxa"/>
            <w:shd w:val="clear" w:color="auto" w:fill="auto"/>
            <w:noWrap/>
            <w:vAlign w:val="center"/>
            <w:hideMark/>
          </w:tcPr>
          <w:p w14:paraId="26231FA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2C8171B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3 581   </w:t>
            </w:r>
          </w:p>
        </w:tc>
      </w:tr>
      <w:tr w:rsidR="002D4B6F" w:rsidRPr="002D4B6F" w14:paraId="6492F16A" w14:textId="77777777" w:rsidTr="00104539">
        <w:trPr>
          <w:gridAfter w:val="1"/>
          <w:wAfter w:w="9" w:type="dxa"/>
          <w:trHeight w:val="315"/>
        </w:trPr>
        <w:tc>
          <w:tcPr>
            <w:tcW w:w="638" w:type="dxa"/>
            <w:shd w:val="clear" w:color="auto" w:fill="auto"/>
            <w:noWrap/>
            <w:vAlign w:val="center"/>
            <w:hideMark/>
          </w:tcPr>
          <w:p w14:paraId="3183D96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w:t>
            </w:r>
          </w:p>
        </w:tc>
        <w:tc>
          <w:tcPr>
            <w:tcW w:w="7159" w:type="dxa"/>
            <w:shd w:val="clear" w:color="auto" w:fill="auto"/>
            <w:vAlign w:val="center"/>
            <w:hideMark/>
          </w:tcPr>
          <w:p w14:paraId="2A380BFA"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трубопроводов (с учетом материалов)</w:t>
            </w:r>
          </w:p>
        </w:tc>
        <w:tc>
          <w:tcPr>
            <w:tcW w:w="992" w:type="dxa"/>
            <w:shd w:val="clear" w:color="auto" w:fill="auto"/>
            <w:noWrap/>
            <w:vAlign w:val="center"/>
            <w:hideMark/>
          </w:tcPr>
          <w:p w14:paraId="43303B3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vAlign w:val="bottom"/>
            <w:hideMark/>
          </w:tcPr>
          <w:p w14:paraId="2C5C1B60"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197   </w:t>
            </w:r>
          </w:p>
        </w:tc>
      </w:tr>
      <w:tr w:rsidR="002D4B6F" w:rsidRPr="002D4B6F" w14:paraId="7BD428E9" w14:textId="77777777" w:rsidTr="00104539">
        <w:trPr>
          <w:gridAfter w:val="1"/>
          <w:wAfter w:w="9" w:type="dxa"/>
          <w:trHeight w:val="315"/>
        </w:trPr>
        <w:tc>
          <w:tcPr>
            <w:tcW w:w="638" w:type="dxa"/>
            <w:shd w:val="clear" w:color="auto" w:fill="auto"/>
            <w:noWrap/>
            <w:vAlign w:val="center"/>
            <w:hideMark/>
          </w:tcPr>
          <w:p w14:paraId="74444A8B"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w:t>
            </w:r>
          </w:p>
        </w:tc>
        <w:tc>
          <w:tcPr>
            <w:tcW w:w="7159" w:type="dxa"/>
            <w:shd w:val="clear" w:color="auto" w:fill="auto"/>
            <w:vAlign w:val="center"/>
            <w:hideMark/>
          </w:tcPr>
          <w:p w14:paraId="7AECAAE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трубы винилопластовой (с учетом материалов)</w:t>
            </w:r>
          </w:p>
        </w:tc>
        <w:tc>
          <w:tcPr>
            <w:tcW w:w="992" w:type="dxa"/>
            <w:shd w:val="clear" w:color="auto" w:fill="auto"/>
            <w:noWrap/>
            <w:vAlign w:val="center"/>
            <w:hideMark/>
          </w:tcPr>
          <w:p w14:paraId="6466772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vAlign w:val="bottom"/>
            <w:hideMark/>
          </w:tcPr>
          <w:p w14:paraId="49F5F566"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142   </w:t>
            </w:r>
          </w:p>
        </w:tc>
      </w:tr>
      <w:tr w:rsidR="002D4B6F" w:rsidRPr="002D4B6F" w14:paraId="4BD32EF1" w14:textId="77777777" w:rsidTr="00104539">
        <w:trPr>
          <w:gridAfter w:val="1"/>
          <w:wAfter w:w="9" w:type="dxa"/>
          <w:trHeight w:val="315"/>
        </w:trPr>
        <w:tc>
          <w:tcPr>
            <w:tcW w:w="638" w:type="dxa"/>
            <w:shd w:val="clear" w:color="auto" w:fill="auto"/>
            <w:noWrap/>
            <w:vAlign w:val="center"/>
            <w:hideMark/>
          </w:tcPr>
          <w:p w14:paraId="1532713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w:t>
            </w:r>
          </w:p>
        </w:tc>
        <w:tc>
          <w:tcPr>
            <w:tcW w:w="7159" w:type="dxa"/>
            <w:shd w:val="clear" w:color="auto" w:fill="auto"/>
            <w:vAlign w:val="center"/>
            <w:hideMark/>
          </w:tcPr>
          <w:p w14:paraId="4B2D836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кабелей (с учетом материалов)</w:t>
            </w:r>
          </w:p>
        </w:tc>
        <w:tc>
          <w:tcPr>
            <w:tcW w:w="992" w:type="dxa"/>
            <w:shd w:val="clear" w:color="auto" w:fill="auto"/>
            <w:noWrap/>
            <w:vAlign w:val="center"/>
            <w:hideMark/>
          </w:tcPr>
          <w:p w14:paraId="2C17B48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vAlign w:val="bottom"/>
            <w:hideMark/>
          </w:tcPr>
          <w:p w14:paraId="24758745"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129   </w:t>
            </w:r>
          </w:p>
        </w:tc>
      </w:tr>
      <w:tr w:rsidR="002D4B6F" w:rsidRPr="002D4B6F" w14:paraId="627D93F8" w14:textId="77777777" w:rsidTr="00104539">
        <w:trPr>
          <w:gridAfter w:val="1"/>
          <w:wAfter w:w="9" w:type="dxa"/>
          <w:trHeight w:val="315"/>
        </w:trPr>
        <w:tc>
          <w:tcPr>
            <w:tcW w:w="638" w:type="dxa"/>
            <w:shd w:val="clear" w:color="auto" w:fill="auto"/>
            <w:noWrap/>
            <w:vAlign w:val="center"/>
            <w:hideMark/>
          </w:tcPr>
          <w:p w14:paraId="7FBCBB53"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w:t>
            </w:r>
          </w:p>
        </w:tc>
        <w:tc>
          <w:tcPr>
            <w:tcW w:w="7159" w:type="dxa"/>
            <w:shd w:val="clear" w:color="auto" w:fill="auto"/>
            <w:vAlign w:val="center"/>
            <w:hideMark/>
          </w:tcPr>
          <w:p w14:paraId="066B4EF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трубопроводов из многослойных полимерных труб (с учетом материалов)</w:t>
            </w:r>
          </w:p>
        </w:tc>
        <w:tc>
          <w:tcPr>
            <w:tcW w:w="992" w:type="dxa"/>
            <w:shd w:val="clear" w:color="auto" w:fill="auto"/>
            <w:noWrap/>
            <w:vAlign w:val="center"/>
            <w:hideMark/>
          </w:tcPr>
          <w:p w14:paraId="5DC0740D"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vAlign w:val="bottom"/>
            <w:hideMark/>
          </w:tcPr>
          <w:p w14:paraId="3B310445"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197   </w:t>
            </w:r>
          </w:p>
        </w:tc>
      </w:tr>
      <w:tr w:rsidR="002D4B6F" w:rsidRPr="002D4B6F" w14:paraId="6430EEEE" w14:textId="77777777" w:rsidTr="00104539">
        <w:trPr>
          <w:gridAfter w:val="1"/>
          <w:wAfter w:w="9" w:type="dxa"/>
          <w:trHeight w:val="315"/>
        </w:trPr>
        <w:tc>
          <w:tcPr>
            <w:tcW w:w="638" w:type="dxa"/>
            <w:shd w:val="clear" w:color="auto" w:fill="auto"/>
            <w:noWrap/>
            <w:vAlign w:val="center"/>
            <w:hideMark/>
          </w:tcPr>
          <w:p w14:paraId="06A2872F"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w:t>
            </w:r>
          </w:p>
        </w:tc>
        <w:tc>
          <w:tcPr>
            <w:tcW w:w="7159" w:type="dxa"/>
            <w:shd w:val="clear" w:color="auto" w:fill="auto"/>
            <w:vAlign w:val="center"/>
            <w:hideMark/>
          </w:tcPr>
          <w:p w14:paraId="2428D3B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защитных ограждений наружного блока (с учетом материалов)</w:t>
            </w:r>
          </w:p>
        </w:tc>
        <w:tc>
          <w:tcPr>
            <w:tcW w:w="992" w:type="dxa"/>
            <w:shd w:val="clear" w:color="auto" w:fill="auto"/>
            <w:noWrap/>
            <w:vAlign w:val="center"/>
            <w:hideMark/>
          </w:tcPr>
          <w:p w14:paraId="4D4FE64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0D4326B7"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1 075   </w:t>
            </w:r>
          </w:p>
        </w:tc>
      </w:tr>
      <w:tr w:rsidR="002D4B6F" w:rsidRPr="002D4B6F" w14:paraId="2C1F929B" w14:textId="77777777" w:rsidTr="00104539">
        <w:trPr>
          <w:gridAfter w:val="1"/>
          <w:wAfter w:w="9" w:type="dxa"/>
          <w:trHeight w:val="315"/>
        </w:trPr>
        <w:tc>
          <w:tcPr>
            <w:tcW w:w="638" w:type="dxa"/>
            <w:shd w:val="clear" w:color="auto" w:fill="auto"/>
            <w:noWrap/>
            <w:vAlign w:val="center"/>
            <w:hideMark/>
          </w:tcPr>
          <w:p w14:paraId="444AFFFF"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8</w:t>
            </w:r>
          </w:p>
        </w:tc>
        <w:tc>
          <w:tcPr>
            <w:tcW w:w="7159" w:type="dxa"/>
            <w:shd w:val="clear" w:color="auto" w:fill="auto"/>
            <w:vAlign w:val="center"/>
            <w:hideMark/>
          </w:tcPr>
          <w:p w14:paraId="0C4BA3D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Установка комплекта автоматики (с учетом монтажных материалов) , без учета стоимости комплекта автоматики</w:t>
            </w:r>
          </w:p>
        </w:tc>
        <w:tc>
          <w:tcPr>
            <w:tcW w:w="992" w:type="dxa"/>
            <w:shd w:val="clear" w:color="auto" w:fill="auto"/>
            <w:noWrap/>
            <w:vAlign w:val="center"/>
            <w:hideMark/>
          </w:tcPr>
          <w:p w14:paraId="4CD85C05"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234F168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1 075   </w:t>
            </w:r>
          </w:p>
        </w:tc>
      </w:tr>
      <w:tr w:rsidR="002D4B6F" w:rsidRPr="002D4B6F" w14:paraId="50A7F867" w14:textId="77777777" w:rsidTr="00104539">
        <w:trPr>
          <w:gridAfter w:val="1"/>
          <w:wAfter w:w="9" w:type="dxa"/>
          <w:trHeight w:val="315"/>
        </w:trPr>
        <w:tc>
          <w:tcPr>
            <w:tcW w:w="638" w:type="dxa"/>
            <w:shd w:val="clear" w:color="auto" w:fill="auto"/>
            <w:noWrap/>
            <w:vAlign w:val="center"/>
            <w:hideMark/>
          </w:tcPr>
          <w:p w14:paraId="5248172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9</w:t>
            </w:r>
          </w:p>
        </w:tc>
        <w:tc>
          <w:tcPr>
            <w:tcW w:w="7159" w:type="dxa"/>
            <w:shd w:val="clear" w:color="auto" w:fill="auto"/>
            <w:vAlign w:val="center"/>
            <w:hideMark/>
          </w:tcPr>
          <w:p w14:paraId="32AE158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Установка дренажных нагревателей (без учета материалов)</w:t>
            </w:r>
          </w:p>
        </w:tc>
        <w:tc>
          <w:tcPr>
            <w:tcW w:w="992" w:type="dxa"/>
            <w:shd w:val="clear" w:color="auto" w:fill="auto"/>
            <w:noWrap/>
            <w:vAlign w:val="center"/>
            <w:hideMark/>
          </w:tcPr>
          <w:p w14:paraId="5B7BCEE0"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37BC5F7C"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358   </w:t>
            </w:r>
          </w:p>
        </w:tc>
      </w:tr>
      <w:tr w:rsidR="002D4B6F" w:rsidRPr="002D4B6F" w14:paraId="04845505" w14:textId="77777777" w:rsidTr="00104539">
        <w:trPr>
          <w:gridAfter w:val="1"/>
          <w:wAfter w:w="9" w:type="dxa"/>
          <w:trHeight w:val="315"/>
        </w:trPr>
        <w:tc>
          <w:tcPr>
            <w:tcW w:w="638" w:type="dxa"/>
            <w:shd w:val="clear" w:color="auto" w:fill="auto"/>
            <w:noWrap/>
            <w:vAlign w:val="center"/>
            <w:hideMark/>
          </w:tcPr>
          <w:p w14:paraId="56F177E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10</w:t>
            </w:r>
          </w:p>
        </w:tc>
        <w:tc>
          <w:tcPr>
            <w:tcW w:w="7159" w:type="dxa"/>
            <w:shd w:val="clear" w:color="auto" w:fill="auto"/>
            <w:vAlign w:val="center"/>
            <w:hideMark/>
          </w:tcPr>
          <w:p w14:paraId="08910B9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Прокладка проводов в коробе (с учетом материалов)</w:t>
            </w:r>
          </w:p>
        </w:tc>
        <w:tc>
          <w:tcPr>
            <w:tcW w:w="992" w:type="dxa"/>
            <w:shd w:val="clear" w:color="auto" w:fill="auto"/>
            <w:noWrap/>
            <w:vAlign w:val="center"/>
            <w:hideMark/>
          </w:tcPr>
          <w:p w14:paraId="3F768EAD"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 </w:t>
            </w:r>
          </w:p>
        </w:tc>
        <w:tc>
          <w:tcPr>
            <w:tcW w:w="1843" w:type="dxa"/>
            <w:shd w:val="clear" w:color="auto" w:fill="auto"/>
            <w:noWrap/>
            <w:vAlign w:val="bottom"/>
            <w:hideMark/>
          </w:tcPr>
          <w:p w14:paraId="424C4F20"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21   </w:t>
            </w:r>
          </w:p>
        </w:tc>
      </w:tr>
      <w:tr w:rsidR="002D4B6F" w:rsidRPr="002D4B6F" w14:paraId="125B397B" w14:textId="77777777" w:rsidTr="00104539">
        <w:trPr>
          <w:gridAfter w:val="1"/>
          <w:wAfter w:w="9" w:type="dxa"/>
          <w:trHeight w:val="315"/>
        </w:trPr>
        <w:tc>
          <w:tcPr>
            <w:tcW w:w="638" w:type="dxa"/>
            <w:shd w:val="clear" w:color="auto" w:fill="auto"/>
            <w:noWrap/>
            <w:vAlign w:val="center"/>
            <w:hideMark/>
          </w:tcPr>
          <w:p w14:paraId="63BE64D9"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11</w:t>
            </w:r>
          </w:p>
        </w:tc>
        <w:tc>
          <w:tcPr>
            <w:tcW w:w="7159" w:type="dxa"/>
            <w:shd w:val="clear" w:color="auto" w:fill="auto"/>
            <w:vAlign w:val="center"/>
            <w:hideMark/>
          </w:tcPr>
          <w:p w14:paraId="1A2FD65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Изготовление, доставка и монтаж защитного ограждения наружного блока (с учетом материалов)</w:t>
            </w:r>
          </w:p>
        </w:tc>
        <w:tc>
          <w:tcPr>
            <w:tcW w:w="992" w:type="dxa"/>
            <w:shd w:val="clear" w:color="auto" w:fill="auto"/>
            <w:noWrap/>
            <w:vAlign w:val="center"/>
            <w:hideMark/>
          </w:tcPr>
          <w:p w14:paraId="383E8499"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тонн. </w:t>
            </w:r>
          </w:p>
        </w:tc>
        <w:tc>
          <w:tcPr>
            <w:tcW w:w="1843" w:type="dxa"/>
            <w:shd w:val="clear" w:color="auto" w:fill="auto"/>
            <w:noWrap/>
            <w:vAlign w:val="bottom"/>
            <w:hideMark/>
          </w:tcPr>
          <w:p w14:paraId="5171B5E0"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35 811   </w:t>
            </w:r>
          </w:p>
        </w:tc>
      </w:tr>
      <w:tr w:rsidR="002D4B6F" w:rsidRPr="002D4B6F" w14:paraId="63528A5C" w14:textId="77777777" w:rsidTr="00104539">
        <w:trPr>
          <w:gridAfter w:val="1"/>
          <w:wAfter w:w="9" w:type="dxa"/>
          <w:trHeight w:val="315"/>
        </w:trPr>
        <w:tc>
          <w:tcPr>
            <w:tcW w:w="638" w:type="dxa"/>
            <w:shd w:val="clear" w:color="auto" w:fill="auto"/>
            <w:noWrap/>
            <w:vAlign w:val="center"/>
            <w:hideMark/>
          </w:tcPr>
          <w:p w14:paraId="50B8D4C3"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12</w:t>
            </w:r>
          </w:p>
        </w:tc>
        <w:tc>
          <w:tcPr>
            <w:tcW w:w="7159" w:type="dxa"/>
            <w:shd w:val="clear" w:color="auto" w:fill="auto"/>
            <w:vAlign w:val="center"/>
            <w:hideMark/>
          </w:tcPr>
          <w:p w14:paraId="5DC715B4"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Пуско-наладочные работы*</w:t>
            </w:r>
          </w:p>
        </w:tc>
        <w:tc>
          <w:tcPr>
            <w:tcW w:w="992" w:type="dxa"/>
            <w:shd w:val="clear" w:color="auto" w:fill="auto"/>
            <w:noWrap/>
            <w:vAlign w:val="center"/>
            <w:hideMark/>
          </w:tcPr>
          <w:p w14:paraId="3998849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2B2270EA"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1 790   </w:t>
            </w:r>
          </w:p>
        </w:tc>
      </w:tr>
      <w:tr w:rsidR="002D4B6F" w:rsidRPr="002D4B6F" w14:paraId="096F9660" w14:textId="77777777" w:rsidTr="00104539">
        <w:trPr>
          <w:gridAfter w:val="1"/>
          <w:wAfter w:w="9" w:type="dxa"/>
          <w:trHeight w:val="315"/>
        </w:trPr>
        <w:tc>
          <w:tcPr>
            <w:tcW w:w="638" w:type="dxa"/>
            <w:shd w:val="clear" w:color="auto" w:fill="auto"/>
            <w:noWrap/>
            <w:vAlign w:val="center"/>
            <w:hideMark/>
          </w:tcPr>
          <w:p w14:paraId="7092E4F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13</w:t>
            </w:r>
          </w:p>
        </w:tc>
        <w:tc>
          <w:tcPr>
            <w:tcW w:w="7159" w:type="dxa"/>
            <w:shd w:val="clear" w:color="auto" w:fill="auto"/>
            <w:vAlign w:val="center"/>
            <w:hideMark/>
          </w:tcPr>
          <w:p w14:paraId="4E66564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системы кондиционирования хладагентом (с учетом материалов)</w:t>
            </w:r>
          </w:p>
        </w:tc>
        <w:tc>
          <w:tcPr>
            <w:tcW w:w="992" w:type="dxa"/>
            <w:shd w:val="clear" w:color="auto" w:fill="auto"/>
            <w:noWrap/>
            <w:vAlign w:val="center"/>
            <w:hideMark/>
          </w:tcPr>
          <w:p w14:paraId="4709DD4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607BD38C"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501   </w:t>
            </w:r>
          </w:p>
        </w:tc>
      </w:tr>
      <w:tr w:rsidR="002D4B6F" w:rsidRPr="002D4B6F" w14:paraId="2D47F86A" w14:textId="77777777" w:rsidTr="00104539">
        <w:trPr>
          <w:gridAfter w:val="1"/>
          <w:wAfter w:w="9" w:type="dxa"/>
          <w:trHeight w:val="315"/>
        </w:trPr>
        <w:tc>
          <w:tcPr>
            <w:tcW w:w="638" w:type="dxa"/>
            <w:shd w:val="clear" w:color="auto" w:fill="auto"/>
            <w:noWrap/>
            <w:vAlign w:val="center"/>
            <w:hideMark/>
          </w:tcPr>
          <w:p w14:paraId="18E8A5A9"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14</w:t>
            </w:r>
          </w:p>
        </w:tc>
        <w:tc>
          <w:tcPr>
            <w:tcW w:w="7159" w:type="dxa"/>
            <w:shd w:val="clear" w:color="auto" w:fill="auto"/>
            <w:vAlign w:val="center"/>
            <w:hideMark/>
          </w:tcPr>
          <w:p w14:paraId="3028147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хладагентом оконного кондиционера (с учетом материалов)</w:t>
            </w:r>
          </w:p>
        </w:tc>
        <w:tc>
          <w:tcPr>
            <w:tcW w:w="992" w:type="dxa"/>
            <w:shd w:val="clear" w:color="auto" w:fill="auto"/>
            <w:noWrap/>
            <w:vAlign w:val="center"/>
            <w:hideMark/>
          </w:tcPr>
          <w:p w14:paraId="0CA70649"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7EA8D032"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501   </w:t>
            </w:r>
          </w:p>
        </w:tc>
      </w:tr>
      <w:tr w:rsidR="002D4B6F" w:rsidRPr="002D4B6F" w14:paraId="05BC450E" w14:textId="77777777" w:rsidTr="00104539">
        <w:trPr>
          <w:gridAfter w:val="1"/>
          <w:wAfter w:w="9" w:type="dxa"/>
          <w:trHeight w:val="315"/>
        </w:trPr>
        <w:tc>
          <w:tcPr>
            <w:tcW w:w="638" w:type="dxa"/>
            <w:shd w:val="clear" w:color="auto" w:fill="auto"/>
            <w:noWrap/>
            <w:vAlign w:val="center"/>
            <w:hideMark/>
          </w:tcPr>
          <w:p w14:paraId="3D11C3D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15</w:t>
            </w:r>
          </w:p>
        </w:tc>
        <w:tc>
          <w:tcPr>
            <w:tcW w:w="7159" w:type="dxa"/>
            <w:shd w:val="clear" w:color="auto" w:fill="auto"/>
            <w:vAlign w:val="center"/>
            <w:hideMark/>
          </w:tcPr>
          <w:p w14:paraId="6D93C874"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хладагентом мобильного кондиционера (с учетом материалов)</w:t>
            </w:r>
          </w:p>
        </w:tc>
        <w:tc>
          <w:tcPr>
            <w:tcW w:w="992" w:type="dxa"/>
            <w:shd w:val="clear" w:color="auto" w:fill="auto"/>
            <w:noWrap/>
            <w:vAlign w:val="center"/>
            <w:hideMark/>
          </w:tcPr>
          <w:p w14:paraId="597DFBC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5131FCCE"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762   </w:t>
            </w:r>
          </w:p>
        </w:tc>
      </w:tr>
      <w:tr w:rsidR="002D4B6F" w:rsidRPr="002D4B6F" w14:paraId="73ABE3B2" w14:textId="77777777" w:rsidTr="00104539">
        <w:trPr>
          <w:gridAfter w:val="1"/>
          <w:wAfter w:w="9" w:type="dxa"/>
          <w:trHeight w:val="315"/>
        </w:trPr>
        <w:tc>
          <w:tcPr>
            <w:tcW w:w="638" w:type="dxa"/>
            <w:shd w:val="clear" w:color="auto" w:fill="auto"/>
            <w:noWrap/>
            <w:vAlign w:val="center"/>
            <w:hideMark/>
          </w:tcPr>
          <w:p w14:paraId="22B1D1E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16</w:t>
            </w:r>
          </w:p>
        </w:tc>
        <w:tc>
          <w:tcPr>
            <w:tcW w:w="7159" w:type="dxa"/>
            <w:shd w:val="clear" w:color="auto" w:fill="auto"/>
            <w:vAlign w:val="center"/>
            <w:hideMark/>
          </w:tcPr>
          <w:p w14:paraId="1ACD432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Заправка хладогентом кондиционера Outdoor в термобоксе (с учетом материалов)</w:t>
            </w:r>
          </w:p>
        </w:tc>
        <w:tc>
          <w:tcPr>
            <w:tcW w:w="992" w:type="dxa"/>
            <w:shd w:val="clear" w:color="auto" w:fill="auto"/>
            <w:noWrap/>
            <w:vAlign w:val="center"/>
            <w:hideMark/>
          </w:tcPr>
          <w:p w14:paraId="4F964BF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53EE2FC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1 365   </w:t>
            </w:r>
          </w:p>
        </w:tc>
      </w:tr>
      <w:tr w:rsidR="002D4B6F" w:rsidRPr="002D4B6F" w14:paraId="2862C9F9" w14:textId="77777777" w:rsidTr="00104539">
        <w:trPr>
          <w:gridAfter w:val="1"/>
          <w:wAfter w:w="9" w:type="dxa"/>
          <w:trHeight w:val="315"/>
        </w:trPr>
        <w:tc>
          <w:tcPr>
            <w:tcW w:w="638" w:type="dxa"/>
            <w:shd w:val="clear" w:color="auto" w:fill="auto"/>
            <w:noWrap/>
            <w:vAlign w:val="center"/>
            <w:hideMark/>
          </w:tcPr>
          <w:p w14:paraId="244B0DEA"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17</w:t>
            </w:r>
          </w:p>
        </w:tc>
        <w:tc>
          <w:tcPr>
            <w:tcW w:w="7159" w:type="dxa"/>
            <w:shd w:val="clear" w:color="auto" w:fill="auto"/>
            <w:vAlign w:val="center"/>
            <w:hideMark/>
          </w:tcPr>
          <w:p w14:paraId="6E61935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Поиск причины утечки хладагента (с учетом материалов)</w:t>
            </w:r>
          </w:p>
        </w:tc>
        <w:tc>
          <w:tcPr>
            <w:tcW w:w="992" w:type="dxa"/>
            <w:shd w:val="clear" w:color="auto" w:fill="auto"/>
            <w:noWrap/>
            <w:vAlign w:val="center"/>
            <w:hideMark/>
          </w:tcPr>
          <w:p w14:paraId="305F29F5"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4DD96775"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573   </w:t>
            </w:r>
          </w:p>
        </w:tc>
      </w:tr>
      <w:tr w:rsidR="002D4B6F" w:rsidRPr="002D4B6F" w14:paraId="7F76ECAE" w14:textId="77777777" w:rsidTr="00104539">
        <w:trPr>
          <w:gridAfter w:val="1"/>
          <w:wAfter w:w="9" w:type="dxa"/>
          <w:trHeight w:val="315"/>
        </w:trPr>
        <w:tc>
          <w:tcPr>
            <w:tcW w:w="638" w:type="dxa"/>
            <w:shd w:val="clear" w:color="auto" w:fill="auto"/>
            <w:noWrap/>
            <w:vAlign w:val="center"/>
            <w:hideMark/>
          </w:tcPr>
          <w:p w14:paraId="70EB207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18</w:t>
            </w:r>
          </w:p>
        </w:tc>
        <w:tc>
          <w:tcPr>
            <w:tcW w:w="7159" w:type="dxa"/>
            <w:shd w:val="clear" w:color="auto" w:fill="auto"/>
            <w:vAlign w:val="center"/>
            <w:hideMark/>
          </w:tcPr>
          <w:p w14:paraId="074921E4"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Устранение дефектов в электрической схеме кондиционера (с учетом материалов)</w:t>
            </w:r>
          </w:p>
        </w:tc>
        <w:tc>
          <w:tcPr>
            <w:tcW w:w="992" w:type="dxa"/>
            <w:shd w:val="clear" w:color="auto" w:fill="auto"/>
            <w:noWrap/>
            <w:vAlign w:val="center"/>
            <w:hideMark/>
          </w:tcPr>
          <w:p w14:paraId="1BA5E53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46567FF0"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322   </w:t>
            </w:r>
          </w:p>
        </w:tc>
      </w:tr>
      <w:tr w:rsidR="002D4B6F" w:rsidRPr="002D4B6F" w14:paraId="264D66BB" w14:textId="77777777" w:rsidTr="00104539">
        <w:trPr>
          <w:gridAfter w:val="1"/>
          <w:wAfter w:w="9" w:type="dxa"/>
          <w:trHeight w:val="315"/>
        </w:trPr>
        <w:tc>
          <w:tcPr>
            <w:tcW w:w="638" w:type="dxa"/>
            <w:shd w:val="clear" w:color="auto" w:fill="auto"/>
            <w:noWrap/>
            <w:vAlign w:val="center"/>
            <w:hideMark/>
          </w:tcPr>
          <w:p w14:paraId="1062CEE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19</w:t>
            </w:r>
          </w:p>
        </w:tc>
        <w:tc>
          <w:tcPr>
            <w:tcW w:w="7159" w:type="dxa"/>
            <w:shd w:val="clear" w:color="auto" w:fill="auto"/>
            <w:vAlign w:val="center"/>
            <w:hideMark/>
          </w:tcPr>
          <w:p w14:paraId="39A7C81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дренажной системы</w:t>
            </w:r>
          </w:p>
        </w:tc>
        <w:tc>
          <w:tcPr>
            <w:tcW w:w="992" w:type="dxa"/>
            <w:shd w:val="clear" w:color="auto" w:fill="auto"/>
            <w:noWrap/>
            <w:vAlign w:val="center"/>
            <w:hideMark/>
          </w:tcPr>
          <w:p w14:paraId="74B3C3DD"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2F6DE741"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301   </w:t>
            </w:r>
          </w:p>
        </w:tc>
      </w:tr>
      <w:tr w:rsidR="002D4B6F" w:rsidRPr="002D4B6F" w14:paraId="3D68AF4F" w14:textId="77777777" w:rsidTr="00104539">
        <w:trPr>
          <w:gridAfter w:val="1"/>
          <w:wAfter w:w="9" w:type="dxa"/>
          <w:trHeight w:val="315"/>
        </w:trPr>
        <w:tc>
          <w:tcPr>
            <w:tcW w:w="638" w:type="dxa"/>
            <w:shd w:val="clear" w:color="auto" w:fill="auto"/>
            <w:noWrap/>
            <w:vAlign w:val="center"/>
            <w:hideMark/>
          </w:tcPr>
          <w:p w14:paraId="026ADDAB"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20</w:t>
            </w:r>
          </w:p>
        </w:tc>
        <w:tc>
          <w:tcPr>
            <w:tcW w:w="7159" w:type="dxa"/>
            <w:shd w:val="clear" w:color="auto" w:fill="auto"/>
            <w:vAlign w:val="center"/>
            <w:hideMark/>
          </w:tcPr>
          <w:p w14:paraId="58C6926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Ремонт дренажной помпы (с учетом материалов)</w:t>
            </w:r>
          </w:p>
        </w:tc>
        <w:tc>
          <w:tcPr>
            <w:tcW w:w="992" w:type="dxa"/>
            <w:shd w:val="clear" w:color="auto" w:fill="auto"/>
            <w:noWrap/>
            <w:vAlign w:val="center"/>
            <w:hideMark/>
          </w:tcPr>
          <w:p w14:paraId="54EB7CD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69214BE0"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1 987   </w:t>
            </w:r>
          </w:p>
        </w:tc>
      </w:tr>
      <w:tr w:rsidR="002D4B6F" w:rsidRPr="002D4B6F" w14:paraId="66141D73" w14:textId="77777777" w:rsidTr="00104539">
        <w:trPr>
          <w:gridAfter w:val="1"/>
          <w:wAfter w:w="9" w:type="dxa"/>
          <w:trHeight w:val="315"/>
        </w:trPr>
        <w:tc>
          <w:tcPr>
            <w:tcW w:w="638" w:type="dxa"/>
            <w:shd w:val="clear" w:color="auto" w:fill="auto"/>
            <w:noWrap/>
            <w:vAlign w:val="center"/>
            <w:hideMark/>
          </w:tcPr>
          <w:p w14:paraId="741A48DB"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21</w:t>
            </w:r>
          </w:p>
        </w:tc>
        <w:tc>
          <w:tcPr>
            <w:tcW w:w="7159" w:type="dxa"/>
            <w:shd w:val="clear" w:color="auto" w:fill="auto"/>
            <w:vAlign w:val="center"/>
            <w:hideMark/>
          </w:tcPr>
          <w:p w14:paraId="2F69EDA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дренажной помпы (с учетом материалов)</w:t>
            </w:r>
          </w:p>
        </w:tc>
        <w:tc>
          <w:tcPr>
            <w:tcW w:w="992" w:type="dxa"/>
            <w:shd w:val="clear" w:color="auto" w:fill="auto"/>
            <w:noWrap/>
            <w:vAlign w:val="center"/>
            <w:hideMark/>
          </w:tcPr>
          <w:p w14:paraId="0DCDD48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2C5F7B90"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5 166   </w:t>
            </w:r>
          </w:p>
        </w:tc>
      </w:tr>
      <w:tr w:rsidR="002D4B6F" w:rsidRPr="002D4B6F" w14:paraId="7C7EA1CF" w14:textId="77777777" w:rsidTr="00104539">
        <w:trPr>
          <w:gridAfter w:val="1"/>
          <w:wAfter w:w="9" w:type="dxa"/>
          <w:trHeight w:val="315"/>
        </w:trPr>
        <w:tc>
          <w:tcPr>
            <w:tcW w:w="638" w:type="dxa"/>
            <w:shd w:val="clear" w:color="auto" w:fill="auto"/>
            <w:noWrap/>
            <w:vAlign w:val="center"/>
            <w:hideMark/>
          </w:tcPr>
          <w:p w14:paraId="2CBAB253"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22</w:t>
            </w:r>
          </w:p>
        </w:tc>
        <w:tc>
          <w:tcPr>
            <w:tcW w:w="7159" w:type="dxa"/>
            <w:shd w:val="clear" w:color="auto" w:fill="auto"/>
            <w:vAlign w:val="center"/>
            <w:hideMark/>
          </w:tcPr>
          <w:p w14:paraId="1157E31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Восстановление герметичности емкости для конденсата (ванночки) (с учетом материалов)</w:t>
            </w:r>
          </w:p>
        </w:tc>
        <w:tc>
          <w:tcPr>
            <w:tcW w:w="992" w:type="dxa"/>
            <w:shd w:val="clear" w:color="auto" w:fill="auto"/>
            <w:noWrap/>
            <w:vAlign w:val="center"/>
            <w:hideMark/>
          </w:tcPr>
          <w:p w14:paraId="73AE862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095E2A0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530   </w:t>
            </w:r>
          </w:p>
        </w:tc>
      </w:tr>
      <w:tr w:rsidR="002D4B6F" w:rsidRPr="002D4B6F" w14:paraId="6E838C2B" w14:textId="77777777" w:rsidTr="00104539">
        <w:trPr>
          <w:gridAfter w:val="1"/>
          <w:wAfter w:w="9" w:type="dxa"/>
          <w:trHeight w:val="315"/>
        </w:trPr>
        <w:tc>
          <w:tcPr>
            <w:tcW w:w="638" w:type="dxa"/>
            <w:shd w:val="clear" w:color="auto" w:fill="auto"/>
            <w:noWrap/>
            <w:vAlign w:val="center"/>
            <w:hideMark/>
          </w:tcPr>
          <w:p w14:paraId="2112718B"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23</w:t>
            </w:r>
          </w:p>
        </w:tc>
        <w:tc>
          <w:tcPr>
            <w:tcW w:w="7159" w:type="dxa"/>
            <w:shd w:val="clear" w:color="auto" w:fill="auto"/>
            <w:vAlign w:val="center"/>
            <w:hideMark/>
          </w:tcPr>
          <w:p w14:paraId="5B9AB85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емкости для конденсата (ванночки) (без учета материалов)</w:t>
            </w:r>
          </w:p>
        </w:tc>
        <w:tc>
          <w:tcPr>
            <w:tcW w:w="992" w:type="dxa"/>
            <w:shd w:val="clear" w:color="auto" w:fill="auto"/>
            <w:noWrap/>
            <w:vAlign w:val="center"/>
            <w:hideMark/>
          </w:tcPr>
          <w:p w14:paraId="599EA91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36C995C6"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662   </w:t>
            </w:r>
          </w:p>
        </w:tc>
      </w:tr>
      <w:tr w:rsidR="002D4B6F" w:rsidRPr="002D4B6F" w14:paraId="58198DE0" w14:textId="77777777" w:rsidTr="00104539">
        <w:trPr>
          <w:gridAfter w:val="1"/>
          <w:wAfter w:w="9" w:type="dxa"/>
          <w:trHeight w:val="315"/>
        </w:trPr>
        <w:tc>
          <w:tcPr>
            <w:tcW w:w="638" w:type="dxa"/>
            <w:shd w:val="clear" w:color="auto" w:fill="auto"/>
            <w:noWrap/>
            <w:vAlign w:val="center"/>
            <w:hideMark/>
          </w:tcPr>
          <w:p w14:paraId="47A5332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24</w:t>
            </w:r>
          </w:p>
        </w:tc>
        <w:tc>
          <w:tcPr>
            <w:tcW w:w="7159" w:type="dxa"/>
            <w:shd w:val="clear" w:color="auto" w:fill="auto"/>
            <w:vAlign w:val="center"/>
            <w:hideMark/>
          </w:tcPr>
          <w:p w14:paraId="27A8177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Емкость для конденсата (ванночка)</w:t>
            </w:r>
          </w:p>
        </w:tc>
        <w:tc>
          <w:tcPr>
            <w:tcW w:w="992" w:type="dxa"/>
            <w:shd w:val="clear" w:color="auto" w:fill="auto"/>
            <w:noWrap/>
            <w:vAlign w:val="center"/>
            <w:hideMark/>
          </w:tcPr>
          <w:p w14:paraId="76980D55"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42447A6D"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994   </w:t>
            </w:r>
          </w:p>
        </w:tc>
      </w:tr>
      <w:tr w:rsidR="002D4B6F" w:rsidRPr="002D4B6F" w14:paraId="04766C2A" w14:textId="77777777" w:rsidTr="00104539">
        <w:trPr>
          <w:gridAfter w:val="1"/>
          <w:wAfter w:w="9" w:type="dxa"/>
          <w:trHeight w:val="315"/>
        </w:trPr>
        <w:tc>
          <w:tcPr>
            <w:tcW w:w="638" w:type="dxa"/>
            <w:shd w:val="clear" w:color="auto" w:fill="auto"/>
            <w:noWrap/>
            <w:vAlign w:val="center"/>
            <w:hideMark/>
          </w:tcPr>
          <w:p w14:paraId="6764A1E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25</w:t>
            </w:r>
          </w:p>
        </w:tc>
        <w:tc>
          <w:tcPr>
            <w:tcW w:w="7159" w:type="dxa"/>
            <w:shd w:val="clear" w:color="auto" w:fill="auto"/>
            <w:vAlign w:val="center"/>
            <w:hideMark/>
          </w:tcPr>
          <w:p w14:paraId="1AA387AA"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ниппеля сервисного порта наружного блока (с учетом материалов)</w:t>
            </w:r>
          </w:p>
        </w:tc>
        <w:tc>
          <w:tcPr>
            <w:tcW w:w="992" w:type="dxa"/>
            <w:shd w:val="clear" w:color="auto" w:fill="auto"/>
            <w:noWrap/>
            <w:vAlign w:val="center"/>
            <w:hideMark/>
          </w:tcPr>
          <w:p w14:paraId="0E98447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0286B265"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187   </w:t>
            </w:r>
          </w:p>
        </w:tc>
      </w:tr>
      <w:tr w:rsidR="002D4B6F" w:rsidRPr="002D4B6F" w14:paraId="0582A550" w14:textId="77777777" w:rsidTr="00104539">
        <w:trPr>
          <w:gridAfter w:val="1"/>
          <w:wAfter w:w="9" w:type="dxa"/>
          <w:trHeight w:val="315"/>
        </w:trPr>
        <w:tc>
          <w:tcPr>
            <w:tcW w:w="638" w:type="dxa"/>
            <w:shd w:val="clear" w:color="auto" w:fill="auto"/>
            <w:noWrap/>
            <w:vAlign w:val="center"/>
            <w:hideMark/>
          </w:tcPr>
          <w:p w14:paraId="4E2045D3"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26</w:t>
            </w:r>
          </w:p>
        </w:tc>
        <w:tc>
          <w:tcPr>
            <w:tcW w:w="7159" w:type="dxa"/>
            <w:shd w:val="clear" w:color="auto" w:fill="auto"/>
            <w:vAlign w:val="center"/>
            <w:hideMark/>
          </w:tcPr>
          <w:p w14:paraId="472393D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электродвигателя двигателя вентилятора внутреннего блока, без учета стоимости материалов</w:t>
            </w:r>
          </w:p>
        </w:tc>
        <w:tc>
          <w:tcPr>
            <w:tcW w:w="992" w:type="dxa"/>
            <w:shd w:val="clear" w:color="auto" w:fill="auto"/>
            <w:noWrap/>
            <w:vAlign w:val="center"/>
            <w:hideMark/>
          </w:tcPr>
          <w:p w14:paraId="3AEACA9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5C6ABA87"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358   </w:t>
            </w:r>
          </w:p>
        </w:tc>
      </w:tr>
      <w:tr w:rsidR="002D4B6F" w:rsidRPr="002D4B6F" w14:paraId="4B24F787" w14:textId="77777777" w:rsidTr="00104539">
        <w:trPr>
          <w:gridAfter w:val="1"/>
          <w:wAfter w:w="9" w:type="dxa"/>
          <w:trHeight w:val="315"/>
        </w:trPr>
        <w:tc>
          <w:tcPr>
            <w:tcW w:w="638" w:type="dxa"/>
            <w:shd w:val="clear" w:color="auto" w:fill="auto"/>
            <w:noWrap/>
            <w:vAlign w:val="center"/>
            <w:hideMark/>
          </w:tcPr>
          <w:p w14:paraId="000CA07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27</w:t>
            </w:r>
          </w:p>
        </w:tc>
        <w:tc>
          <w:tcPr>
            <w:tcW w:w="7159" w:type="dxa"/>
            <w:shd w:val="clear" w:color="auto" w:fill="auto"/>
            <w:vAlign w:val="center"/>
            <w:hideMark/>
          </w:tcPr>
          <w:p w14:paraId="7F75BE9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электродвигателя двигателя вентилятора наружного блока, без учета стоимости материалов</w:t>
            </w:r>
          </w:p>
        </w:tc>
        <w:tc>
          <w:tcPr>
            <w:tcW w:w="992" w:type="dxa"/>
            <w:shd w:val="clear" w:color="auto" w:fill="auto"/>
            <w:noWrap/>
            <w:vAlign w:val="center"/>
            <w:hideMark/>
          </w:tcPr>
          <w:p w14:paraId="631E79C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2331DE2C"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430   </w:t>
            </w:r>
          </w:p>
        </w:tc>
      </w:tr>
      <w:tr w:rsidR="002D4B6F" w:rsidRPr="002D4B6F" w14:paraId="0C74328B" w14:textId="77777777" w:rsidTr="00104539">
        <w:trPr>
          <w:gridAfter w:val="1"/>
          <w:wAfter w:w="9" w:type="dxa"/>
          <w:trHeight w:val="315"/>
        </w:trPr>
        <w:tc>
          <w:tcPr>
            <w:tcW w:w="638" w:type="dxa"/>
            <w:shd w:val="clear" w:color="auto" w:fill="auto"/>
            <w:noWrap/>
            <w:vAlign w:val="center"/>
            <w:hideMark/>
          </w:tcPr>
          <w:p w14:paraId="6438E31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28</w:t>
            </w:r>
          </w:p>
        </w:tc>
        <w:tc>
          <w:tcPr>
            <w:tcW w:w="7159" w:type="dxa"/>
            <w:shd w:val="clear" w:color="auto" w:fill="auto"/>
            <w:vAlign w:val="center"/>
            <w:hideMark/>
          </w:tcPr>
          <w:p w14:paraId="756BC1AA"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эл. привода жалюзи, без учета стоимости материалов</w:t>
            </w:r>
          </w:p>
        </w:tc>
        <w:tc>
          <w:tcPr>
            <w:tcW w:w="992" w:type="dxa"/>
            <w:shd w:val="clear" w:color="auto" w:fill="auto"/>
            <w:noWrap/>
            <w:vAlign w:val="center"/>
            <w:hideMark/>
          </w:tcPr>
          <w:p w14:paraId="41F1835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69480EFF"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286   </w:t>
            </w:r>
          </w:p>
        </w:tc>
      </w:tr>
      <w:tr w:rsidR="002D4B6F" w:rsidRPr="002D4B6F" w14:paraId="5A613FE3" w14:textId="77777777" w:rsidTr="00104539">
        <w:trPr>
          <w:gridAfter w:val="1"/>
          <w:wAfter w:w="9" w:type="dxa"/>
          <w:trHeight w:val="315"/>
        </w:trPr>
        <w:tc>
          <w:tcPr>
            <w:tcW w:w="638" w:type="dxa"/>
            <w:shd w:val="clear" w:color="auto" w:fill="auto"/>
            <w:noWrap/>
            <w:vAlign w:val="center"/>
            <w:hideMark/>
          </w:tcPr>
          <w:p w14:paraId="60C3B32B"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29</w:t>
            </w:r>
          </w:p>
        </w:tc>
        <w:tc>
          <w:tcPr>
            <w:tcW w:w="7159" w:type="dxa"/>
            <w:shd w:val="clear" w:color="auto" w:fill="auto"/>
            <w:vAlign w:val="center"/>
            <w:hideMark/>
          </w:tcPr>
          <w:p w14:paraId="4EBD6D0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платы управления внутреннего блока, без учета стоимости материалов</w:t>
            </w:r>
          </w:p>
        </w:tc>
        <w:tc>
          <w:tcPr>
            <w:tcW w:w="992" w:type="dxa"/>
            <w:shd w:val="clear" w:color="auto" w:fill="auto"/>
            <w:noWrap/>
            <w:vAlign w:val="center"/>
            <w:hideMark/>
          </w:tcPr>
          <w:p w14:paraId="540DBCA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2E0A40B6"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215   </w:t>
            </w:r>
          </w:p>
        </w:tc>
      </w:tr>
      <w:tr w:rsidR="002D4B6F" w:rsidRPr="002D4B6F" w14:paraId="6E87DADD" w14:textId="77777777" w:rsidTr="00104539">
        <w:trPr>
          <w:gridAfter w:val="1"/>
          <w:wAfter w:w="9" w:type="dxa"/>
          <w:trHeight w:val="315"/>
        </w:trPr>
        <w:tc>
          <w:tcPr>
            <w:tcW w:w="638" w:type="dxa"/>
            <w:shd w:val="clear" w:color="auto" w:fill="auto"/>
            <w:noWrap/>
            <w:vAlign w:val="center"/>
            <w:hideMark/>
          </w:tcPr>
          <w:p w14:paraId="5FDCC30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lastRenderedPageBreak/>
              <w:t>30</w:t>
            </w:r>
          </w:p>
        </w:tc>
        <w:tc>
          <w:tcPr>
            <w:tcW w:w="7159" w:type="dxa"/>
            <w:shd w:val="clear" w:color="auto" w:fill="auto"/>
            <w:vAlign w:val="center"/>
            <w:hideMark/>
          </w:tcPr>
          <w:p w14:paraId="3332BC0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дисплейной платы внутреннего блока, без учета стоимости материалов</w:t>
            </w:r>
          </w:p>
        </w:tc>
        <w:tc>
          <w:tcPr>
            <w:tcW w:w="992" w:type="dxa"/>
            <w:shd w:val="clear" w:color="auto" w:fill="auto"/>
            <w:noWrap/>
            <w:vAlign w:val="center"/>
            <w:hideMark/>
          </w:tcPr>
          <w:p w14:paraId="3C646C9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73A726C9"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215   </w:t>
            </w:r>
          </w:p>
        </w:tc>
      </w:tr>
      <w:tr w:rsidR="002D4B6F" w:rsidRPr="002D4B6F" w14:paraId="6E1CCF86" w14:textId="77777777" w:rsidTr="00104539">
        <w:trPr>
          <w:gridAfter w:val="1"/>
          <w:wAfter w:w="9" w:type="dxa"/>
          <w:trHeight w:val="315"/>
        </w:trPr>
        <w:tc>
          <w:tcPr>
            <w:tcW w:w="638" w:type="dxa"/>
            <w:shd w:val="clear" w:color="auto" w:fill="auto"/>
            <w:noWrap/>
            <w:vAlign w:val="center"/>
            <w:hideMark/>
          </w:tcPr>
          <w:p w14:paraId="6CE4353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31</w:t>
            </w:r>
          </w:p>
        </w:tc>
        <w:tc>
          <w:tcPr>
            <w:tcW w:w="7159" w:type="dxa"/>
            <w:shd w:val="clear" w:color="auto" w:fill="auto"/>
            <w:vAlign w:val="center"/>
            <w:hideMark/>
          </w:tcPr>
          <w:p w14:paraId="09DA4C3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электромагнитной катушки 4-х ходового клапана, без учета стоимости материалов</w:t>
            </w:r>
          </w:p>
        </w:tc>
        <w:tc>
          <w:tcPr>
            <w:tcW w:w="992" w:type="dxa"/>
            <w:shd w:val="clear" w:color="auto" w:fill="auto"/>
            <w:noWrap/>
            <w:vAlign w:val="center"/>
            <w:hideMark/>
          </w:tcPr>
          <w:p w14:paraId="16AB57C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4652B5FF"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501   </w:t>
            </w:r>
          </w:p>
        </w:tc>
      </w:tr>
      <w:tr w:rsidR="002D4B6F" w:rsidRPr="002D4B6F" w14:paraId="7868AF61" w14:textId="77777777" w:rsidTr="00104539">
        <w:trPr>
          <w:gridAfter w:val="1"/>
          <w:wAfter w:w="9" w:type="dxa"/>
          <w:trHeight w:val="315"/>
        </w:trPr>
        <w:tc>
          <w:tcPr>
            <w:tcW w:w="638" w:type="dxa"/>
            <w:shd w:val="clear" w:color="auto" w:fill="auto"/>
            <w:noWrap/>
            <w:vAlign w:val="center"/>
            <w:hideMark/>
          </w:tcPr>
          <w:p w14:paraId="62524A5A"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32</w:t>
            </w:r>
          </w:p>
        </w:tc>
        <w:tc>
          <w:tcPr>
            <w:tcW w:w="7159" w:type="dxa"/>
            <w:shd w:val="clear" w:color="auto" w:fill="auto"/>
            <w:vAlign w:val="center"/>
            <w:hideMark/>
          </w:tcPr>
          <w:p w14:paraId="09FB568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4-х ходового клапана, без учета стоимости материалов</w:t>
            </w:r>
          </w:p>
        </w:tc>
        <w:tc>
          <w:tcPr>
            <w:tcW w:w="992" w:type="dxa"/>
            <w:shd w:val="clear" w:color="auto" w:fill="auto"/>
            <w:noWrap/>
            <w:vAlign w:val="center"/>
            <w:hideMark/>
          </w:tcPr>
          <w:p w14:paraId="0A327DB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4E0D89B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573   </w:t>
            </w:r>
          </w:p>
        </w:tc>
      </w:tr>
      <w:tr w:rsidR="002D4B6F" w:rsidRPr="002D4B6F" w14:paraId="7FD709A8" w14:textId="77777777" w:rsidTr="00104539">
        <w:trPr>
          <w:gridAfter w:val="1"/>
          <w:wAfter w:w="9" w:type="dxa"/>
          <w:trHeight w:val="315"/>
        </w:trPr>
        <w:tc>
          <w:tcPr>
            <w:tcW w:w="638" w:type="dxa"/>
            <w:shd w:val="clear" w:color="auto" w:fill="auto"/>
            <w:noWrap/>
            <w:vAlign w:val="center"/>
            <w:hideMark/>
          </w:tcPr>
          <w:p w14:paraId="631D192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33</w:t>
            </w:r>
          </w:p>
        </w:tc>
        <w:tc>
          <w:tcPr>
            <w:tcW w:w="7159" w:type="dxa"/>
            <w:shd w:val="clear" w:color="auto" w:fill="auto"/>
            <w:vAlign w:val="center"/>
            <w:hideMark/>
          </w:tcPr>
          <w:p w14:paraId="6E5A727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мотор-компрессора кондиционера, без учета стоимости материалов</w:t>
            </w:r>
          </w:p>
        </w:tc>
        <w:tc>
          <w:tcPr>
            <w:tcW w:w="992" w:type="dxa"/>
            <w:shd w:val="clear" w:color="auto" w:fill="auto"/>
            <w:noWrap/>
            <w:vAlign w:val="center"/>
            <w:hideMark/>
          </w:tcPr>
          <w:p w14:paraId="1EE6FB4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1E42B2EE"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859   </w:t>
            </w:r>
          </w:p>
        </w:tc>
      </w:tr>
      <w:tr w:rsidR="002D4B6F" w:rsidRPr="002D4B6F" w14:paraId="69282B01" w14:textId="77777777" w:rsidTr="00104539">
        <w:trPr>
          <w:gridAfter w:val="1"/>
          <w:wAfter w:w="9" w:type="dxa"/>
          <w:trHeight w:val="315"/>
        </w:trPr>
        <w:tc>
          <w:tcPr>
            <w:tcW w:w="638" w:type="dxa"/>
            <w:shd w:val="clear" w:color="auto" w:fill="auto"/>
            <w:noWrap/>
            <w:vAlign w:val="center"/>
            <w:hideMark/>
          </w:tcPr>
          <w:p w14:paraId="779A70E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34</w:t>
            </w:r>
          </w:p>
        </w:tc>
        <w:tc>
          <w:tcPr>
            <w:tcW w:w="7159" w:type="dxa"/>
            <w:shd w:val="clear" w:color="auto" w:fill="auto"/>
            <w:vAlign w:val="center"/>
            <w:hideMark/>
          </w:tcPr>
          <w:p w14:paraId="7AE97BD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подшипников мотора вентилятора (БК), без учета стоимости материалов</w:t>
            </w:r>
          </w:p>
        </w:tc>
        <w:tc>
          <w:tcPr>
            <w:tcW w:w="992" w:type="dxa"/>
            <w:shd w:val="clear" w:color="auto" w:fill="auto"/>
            <w:noWrap/>
            <w:vAlign w:val="center"/>
            <w:hideMark/>
          </w:tcPr>
          <w:p w14:paraId="6A41F7E5"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7FCFFCF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286   </w:t>
            </w:r>
          </w:p>
        </w:tc>
      </w:tr>
      <w:tr w:rsidR="002D4B6F" w:rsidRPr="002D4B6F" w14:paraId="12FCAE4B" w14:textId="77777777" w:rsidTr="00104539">
        <w:trPr>
          <w:gridAfter w:val="1"/>
          <w:wAfter w:w="9" w:type="dxa"/>
          <w:trHeight w:val="315"/>
        </w:trPr>
        <w:tc>
          <w:tcPr>
            <w:tcW w:w="638" w:type="dxa"/>
            <w:shd w:val="clear" w:color="auto" w:fill="auto"/>
            <w:noWrap/>
            <w:vAlign w:val="center"/>
            <w:hideMark/>
          </w:tcPr>
          <w:p w14:paraId="4506A3B3"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35</w:t>
            </w:r>
          </w:p>
        </w:tc>
        <w:tc>
          <w:tcPr>
            <w:tcW w:w="7159" w:type="dxa"/>
            <w:shd w:val="clear" w:color="auto" w:fill="auto"/>
            <w:vAlign w:val="center"/>
            <w:hideMark/>
          </w:tcPr>
          <w:p w14:paraId="2AC2D7CE"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Регулировка вентилятора внутреннего блока</w:t>
            </w:r>
          </w:p>
        </w:tc>
        <w:tc>
          <w:tcPr>
            <w:tcW w:w="992" w:type="dxa"/>
            <w:shd w:val="clear" w:color="auto" w:fill="auto"/>
            <w:noWrap/>
            <w:vAlign w:val="center"/>
            <w:hideMark/>
          </w:tcPr>
          <w:p w14:paraId="0FDDC225"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496DC3C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215   </w:t>
            </w:r>
          </w:p>
        </w:tc>
      </w:tr>
      <w:tr w:rsidR="002D4B6F" w:rsidRPr="002D4B6F" w14:paraId="0E1355E4" w14:textId="77777777" w:rsidTr="00104539">
        <w:trPr>
          <w:gridAfter w:val="1"/>
          <w:wAfter w:w="9" w:type="dxa"/>
          <w:trHeight w:val="315"/>
        </w:trPr>
        <w:tc>
          <w:tcPr>
            <w:tcW w:w="638" w:type="dxa"/>
            <w:shd w:val="clear" w:color="auto" w:fill="auto"/>
            <w:noWrap/>
            <w:vAlign w:val="center"/>
            <w:hideMark/>
          </w:tcPr>
          <w:p w14:paraId="02B73689"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36</w:t>
            </w:r>
          </w:p>
        </w:tc>
        <w:tc>
          <w:tcPr>
            <w:tcW w:w="7159" w:type="dxa"/>
            <w:shd w:val="clear" w:color="auto" w:fill="auto"/>
            <w:vAlign w:val="center"/>
            <w:hideMark/>
          </w:tcPr>
          <w:p w14:paraId="49B3DD9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термостата, без учета стоимости материалов</w:t>
            </w:r>
          </w:p>
        </w:tc>
        <w:tc>
          <w:tcPr>
            <w:tcW w:w="992" w:type="dxa"/>
            <w:shd w:val="clear" w:color="auto" w:fill="auto"/>
            <w:noWrap/>
            <w:vAlign w:val="center"/>
            <w:hideMark/>
          </w:tcPr>
          <w:p w14:paraId="1448D010"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4862B700"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108   </w:t>
            </w:r>
          </w:p>
        </w:tc>
      </w:tr>
      <w:tr w:rsidR="002D4B6F" w:rsidRPr="002D4B6F" w14:paraId="4E490CBD" w14:textId="77777777" w:rsidTr="00104539">
        <w:trPr>
          <w:gridAfter w:val="1"/>
          <w:wAfter w:w="9" w:type="dxa"/>
          <w:trHeight w:val="315"/>
        </w:trPr>
        <w:tc>
          <w:tcPr>
            <w:tcW w:w="638" w:type="dxa"/>
            <w:shd w:val="clear" w:color="auto" w:fill="auto"/>
            <w:noWrap/>
            <w:vAlign w:val="center"/>
            <w:hideMark/>
          </w:tcPr>
          <w:p w14:paraId="16D2CBF8"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37</w:t>
            </w:r>
          </w:p>
        </w:tc>
        <w:tc>
          <w:tcPr>
            <w:tcW w:w="7159" w:type="dxa"/>
            <w:shd w:val="clear" w:color="auto" w:fill="auto"/>
            <w:vAlign w:val="center"/>
            <w:hideMark/>
          </w:tcPr>
          <w:p w14:paraId="2FE7AF2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переключателя режимов, без учета стоимости материалов</w:t>
            </w:r>
          </w:p>
        </w:tc>
        <w:tc>
          <w:tcPr>
            <w:tcW w:w="992" w:type="dxa"/>
            <w:shd w:val="clear" w:color="auto" w:fill="auto"/>
            <w:noWrap/>
            <w:vAlign w:val="center"/>
            <w:hideMark/>
          </w:tcPr>
          <w:p w14:paraId="66373EA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706ADA63"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215   </w:t>
            </w:r>
          </w:p>
        </w:tc>
      </w:tr>
      <w:tr w:rsidR="002D4B6F" w:rsidRPr="002D4B6F" w14:paraId="3192EA0E" w14:textId="77777777" w:rsidTr="00104539">
        <w:trPr>
          <w:gridAfter w:val="1"/>
          <w:wAfter w:w="9" w:type="dxa"/>
          <w:trHeight w:val="315"/>
        </w:trPr>
        <w:tc>
          <w:tcPr>
            <w:tcW w:w="638" w:type="dxa"/>
            <w:shd w:val="clear" w:color="auto" w:fill="auto"/>
            <w:noWrap/>
            <w:vAlign w:val="center"/>
            <w:hideMark/>
          </w:tcPr>
          <w:p w14:paraId="637A836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38</w:t>
            </w:r>
          </w:p>
        </w:tc>
        <w:tc>
          <w:tcPr>
            <w:tcW w:w="7159" w:type="dxa"/>
            <w:shd w:val="clear" w:color="auto" w:fill="auto"/>
            <w:vAlign w:val="center"/>
            <w:hideMark/>
          </w:tcPr>
          <w:p w14:paraId="6E0FF0F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Ремонт теплообменника (с учетом материалов)</w:t>
            </w:r>
          </w:p>
        </w:tc>
        <w:tc>
          <w:tcPr>
            <w:tcW w:w="992" w:type="dxa"/>
            <w:shd w:val="clear" w:color="auto" w:fill="auto"/>
            <w:noWrap/>
            <w:vAlign w:val="center"/>
            <w:hideMark/>
          </w:tcPr>
          <w:p w14:paraId="749C18C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2370986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501   </w:t>
            </w:r>
          </w:p>
        </w:tc>
      </w:tr>
      <w:tr w:rsidR="002D4B6F" w:rsidRPr="002D4B6F" w14:paraId="6ADE17CC" w14:textId="77777777" w:rsidTr="00104539">
        <w:trPr>
          <w:gridAfter w:val="1"/>
          <w:wAfter w:w="9" w:type="dxa"/>
          <w:trHeight w:val="315"/>
        </w:trPr>
        <w:tc>
          <w:tcPr>
            <w:tcW w:w="638" w:type="dxa"/>
            <w:shd w:val="clear" w:color="auto" w:fill="auto"/>
            <w:noWrap/>
            <w:vAlign w:val="center"/>
            <w:hideMark/>
          </w:tcPr>
          <w:p w14:paraId="6C29D7A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39</w:t>
            </w:r>
          </w:p>
        </w:tc>
        <w:tc>
          <w:tcPr>
            <w:tcW w:w="7159" w:type="dxa"/>
            <w:shd w:val="clear" w:color="auto" w:fill="auto"/>
            <w:vAlign w:val="center"/>
            <w:hideMark/>
          </w:tcPr>
          <w:p w14:paraId="1C420C5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Пайка одного соединения (с учетом материалов)</w:t>
            </w:r>
          </w:p>
        </w:tc>
        <w:tc>
          <w:tcPr>
            <w:tcW w:w="992" w:type="dxa"/>
            <w:shd w:val="clear" w:color="auto" w:fill="auto"/>
            <w:noWrap/>
            <w:vAlign w:val="center"/>
            <w:hideMark/>
          </w:tcPr>
          <w:p w14:paraId="2CE018C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2C238CD2"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79   </w:t>
            </w:r>
          </w:p>
        </w:tc>
      </w:tr>
      <w:tr w:rsidR="002D4B6F" w:rsidRPr="002D4B6F" w14:paraId="6B56C32D" w14:textId="77777777" w:rsidTr="00104539">
        <w:trPr>
          <w:gridAfter w:val="1"/>
          <w:wAfter w:w="9" w:type="dxa"/>
          <w:trHeight w:val="315"/>
        </w:trPr>
        <w:tc>
          <w:tcPr>
            <w:tcW w:w="638" w:type="dxa"/>
            <w:shd w:val="clear" w:color="auto" w:fill="auto"/>
            <w:noWrap/>
            <w:vAlign w:val="center"/>
            <w:hideMark/>
          </w:tcPr>
          <w:p w14:paraId="6543E033"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40</w:t>
            </w:r>
          </w:p>
        </w:tc>
        <w:tc>
          <w:tcPr>
            <w:tcW w:w="7159" w:type="dxa"/>
            <w:shd w:val="clear" w:color="auto" w:fill="auto"/>
            <w:vAlign w:val="center"/>
            <w:hideMark/>
          </w:tcPr>
          <w:p w14:paraId="77FCDE5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Выполнение работ с использованием автовышки</w:t>
            </w:r>
          </w:p>
        </w:tc>
        <w:tc>
          <w:tcPr>
            <w:tcW w:w="992" w:type="dxa"/>
            <w:shd w:val="clear" w:color="auto" w:fill="auto"/>
            <w:noWrap/>
            <w:vAlign w:val="center"/>
            <w:hideMark/>
          </w:tcPr>
          <w:p w14:paraId="3AEB8DD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час </w:t>
            </w:r>
          </w:p>
        </w:tc>
        <w:tc>
          <w:tcPr>
            <w:tcW w:w="1843" w:type="dxa"/>
            <w:shd w:val="clear" w:color="auto" w:fill="auto"/>
            <w:noWrap/>
            <w:vAlign w:val="bottom"/>
            <w:hideMark/>
          </w:tcPr>
          <w:p w14:paraId="79AC8AD3"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931   </w:t>
            </w:r>
          </w:p>
        </w:tc>
      </w:tr>
      <w:tr w:rsidR="002D4B6F" w:rsidRPr="002D4B6F" w14:paraId="655DD6AE" w14:textId="77777777" w:rsidTr="00104539">
        <w:trPr>
          <w:gridAfter w:val="1"/>
          <w:wAfter w:w="9" w:type="dxa"/>
          <w:trHeight w:val="315"/>
        </w:trPr>
        <w:tc>
          <w:tcPr>
            <w:tcW w:w="638" w:type="dxa"/>
            <w:shd w:val="clear" w:color="auto" w:fill="auto"/>
            <w:noWrap/>
            <w:vAlign w:val="center"/>
            <w:hideMark/>
          </w:tcPr>
          <w:p w14:paraId="7A8A7F5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41</w:t>
            </w:r>
          </w:p>
        </w:tc>
        <w:tc>
          <w:tcPr>
            <w:tcW w:w="7159" w:type="dxa"/>
            <w:shd w:val="clear" w:color="auto" w:fill="auto"/>
            <w:vAlign w:val="center"/>
            <w:hideMark/>
          </w:tcPr>
          <w:p w14:paraId="2E453A4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Комплекс работ на Объекте с применением методов канатного доступа</w:t>
            </w:r>
          </w:p>
        </w:tc>
        <w:tc>
          <w:tcPr>
            <w:tcW w:w="992" w:type="dxa"/>
            <w:shd w:val="clear" w:color="auto" w:fill="auto"/>
            <w:noWrap/>
            <w:vAlign w:val="center"/>
            <w:hideMark/>
          </w:tcPr>
          <w:p w14:paraId="30D881E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час </w:t>
            </w:r>
          </w:p>
        </w:tc>
        <w:tc>
          <w:tcPr>
            <w:tcW w:w="1843" w:type="dxa"/>
            <w:shd w:val="clear" w:color="auto" w:fill="auto"/>
            <w:noWrap/>
            <w:vAlign w:val="bottom"/>
            <w:hideMark/>
          </w:tcPr>
          <w:p w14:paraId="7CFBDD1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501   </w:t>
            </w:r>
          </w:p>
        </w:tc>
      </w:tr>
      <w:tr w:rsidR="002D4B6F" w:rsidRPr="002D4B6F" w14:paraId="3C4D100B" w14:textId="77777777" w:rsidTr="00104539">
        <w:trPr>
          <w:gridAfter w:val="1"/>
          <w:wAfter w:w="9" w:type="dxa"/>
          <w:trHeight w:val="315"/>
        </w:trPr>
        <w:tc>
          <w:tcPr>
            <w:tcW w:w="638" w:type="dxa"/>
            <w:shd w:val="clear" w:color="auto" w:fill="auto"/>
            <w:noWrap/>
            <w:vAlign w:val="center"/>
            <w:hideMark/>
          </w:tcPr>
          <w:p w14:paraId="5C01BFE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42</w:t>
            </w:r>
          </w:p>
        </w:tc>
        <w:tc>
          <w:tcPr>
            <w:tcW w:w="7159" w:type="dxa"/>
            <w:shd w:val="clear" w:color="auto" w:fill="auto"/>
            <w:vAlign w:val="center"/>
            <w:hideMark/>
          </w:tcPr>
          <w:p w14:paraId="4A2AFF7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Разборка-сборка внутреннего блока (снятие наружного кожуха)</w:t>
            </w:r>
          </w:p>
        </w:tc>
        <w:tc>
          <w:tcPr>
            <w:tcW w:w="992" w:type="dxa"/>
            <w:shd w:val="clear" w:color="auto" w:fill="auto"/>
            <w:noWrap/>
            <w:vAlign w:val="center"/>
            <w:hideMark/>
          </w:tcPr>
          <w:p w14:paraId="6E9670AF"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1C6DD33A"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537   </w:t>
            </w:r>
          </w:p>
        </w:tc>
      </w:tr>
      <w:tr w:rsidR="002D4B6F" w:rsidRPr="002D4B6F" w14:paraId="10908DE5" w14:textId="77777777" w:rsidTr="00104539">
        <w:trPr>
          <w:gridAfter w:val="1"/>
          <w:wAfter w:w="9" w:type="dxa"/>
          <w:trHeight w:val="315"/>
        </w:trPr>
        <w:tc>
          <w:tcPr>
            <w:tcW w:w="638" w:type="dxa"/>
            <w:shd w:val="clear" w:color="auto" w:fill="auto"/>
            <w:noWrap/>
            <w:vAlign w:val="center"/>
            <w:hideMark/>
          </w:tcPr>
          <w:p w14:paraId="736D43C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43</w:t>
            </w:r>
          </w:p>
        </w:tc>
        <w:tc>
          <w:tcPr>
            <w:tcW w:w="7159" w:type="dxa"/>
            <w:shd w:val="clear" w:color="auto" w:fill="auto"/>
            <w:vAlign w:val="center"/>
            <w:hideMark/>
          </w:tcPr>
          <w:p w14:paraId="41CDCB3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Разборка-сборка наружного блока (снятие наружного кожуха)</w:t>
            </w:r>
          </w:p>
        </w:tc>
        <w:tc>
          <w:tcPr>
            <w:tcW w:w="992" w:type="dxa"/>
            <w:shd w:val="clear" w:color="auto" w:fill="auto"/>
            <w:noWrap/>
            <w:vAlign w:val="center"/>
            <w:hideMark/>
          </w:tcPr>
          <w:p w14:paraId="0EFAA19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40156A01"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931   </w:t>
            </w:r>
          </w:p>
        </w:tc>
      </w:tr>
      <w:tr w:rsidR="002D4B6F" w:rsidRPr="002D4B6F" w14:paraId="246B748D" w14:textId="77777777" w:rsidTr="00104539">
        <w:trPr>
          <w:gridAfter w:val="1"/>
          <w:wAfter w:w="9" w:type="dxa"/>
          <w:trHeight w:val="315"/>
        </w:trPr>
        <w:tc>
          <w:tcPr>
            <w:tcW w:w="638" w:type="dxa"/>
            <w:shd w:val="clear" w:color="auto" w:fill="auto"/>
            <w:noWrap/>
            <w:vAlign w:val="center"/>
            <w:hideMark/>
          </w:tcPr>
          <w:p w14:paraId="14A0426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44</w:t>
            </w:r>
          </w:p>
        </w:tc>
        <w:tc>
          <w:tcPr>
            <w:tcW w:w="7159" w:type="dxa"/>
            <w:shd w:val="clear" w:color="auto" w:fill="auto"/>
            <w:vAlign w:val="center"/>
            <w:hideMark/>
          </w:tcPr>
          <w:p w14:paraId="631FB2A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термодатчика, без учета стоимости материалов</w:t>
            </w:r>
          </w:p>
        </w:tc>
        <w:tc>
          <w:tcPr>
            <w:tcW w:w="992" w:type="dxa"/>
            <w:shd w:val="clear" w:color="auto" w:fill="auto"/>
            <w:noWrap/>
            <w:vAlign w:val="center"/>
            <w:hideMark/>
          </w:tcPr>
          <w:p w14:paraId="5215463F"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1534C4B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706   </w:t>
            </w:r>
          </w:p>
        </w:tc>
      </w:tr>
      <w:tr w:rsidR="002D4B6F" w:rsidRPr="002D4B6F" w14:paraId="31AD2AFF" w14:textId="77777777" w:rsidTr="00104539">
        <w:trPr>
          <w:gridAfter w:val="1"/>
          <w:wAfter w:w="9" w:type="dxa"/>
          <w:trHeight w:val="630"/>
        </w:trPr>
        <w:tc>
          <w:tcPr>
            <w:tcW w:w="638" w:type="dxa"/>
            <w:shd w:val="clear" w:color="auto" w:fill="auto"/>
            <w:noWrap/>
            <w:vAlign w:val="center"/>
            <w:hideMark/>
          </w:tcPr>
          <w:p w14:paraId="4963176B"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45</w:t>
            </w:r>
          </w:p>
        </w:tc>
        <w:tc>
          <w:tcPr>
            <w:tcW w:w="7159" w:type="dxa"/>
            <w:shd w:val="clear" w:color="auto" w:fill="auto"/>
            <w:vAlign w:val="center"/>
            <w:hideMark/>
          </w:tcPr>
          <w:p w14:paraId="798647A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Установка электрического обогревателя в помещении БС (прикрепить к стене или поставить на пол и включить в существующую розетку), (с учетом расходных материалов), без учета стоимости электрического обогревателя</w:t>
            </w:r>
          </w:p>
        </w:tc>
        <w:tc>
          <w:tcPr>
            <w:tcW w:w="992" w:type="dxa"/>
            <w:shd w:val="clear" w:color="auto" w:fill="auto"/>
            <w:noWrap/>
            <w:vAlign w:val="center"/>
            <w:hideMark/>
          </w:tcPr>
          <w:p w14:paraId="2F788F9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3F29624E"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789   </w:t>
            </w:r>
          </w:p>
        </w:tc>
      </w:tr>
      <w:tr w:rsidR="002D4B6F" w:rsidRPr="002D4B6F" w14:paraId="41274727" w14:textId="77777777" w:rsidTr="00104539">
        <w:trPr>
          <w:gridAfter w:val="1"/>
          <w:wAfter w:w="9" w:type="dxa"/>
          <w:trHeight w:val="315"/>
        </w:trPr>
        <w:tc>
          <w:tcPr>
            <w:tcW w:w="638" w:type="dxa"/>
            <w:shd w:val="clear" w:color="auto" w:fill="auto"/>
            <w:noWrap/>
            <w:vAlign w:val="center"/>
            <w:hideMark/>
          </w:tcPr>
          <w:p w14:paraId="5B57384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46</w:t>
            </w:r>
          </w:p>
        </w:tc>
        <w:tc>
          <w:tcPr>
            <w:tcW w:w="7159" w:type="dxa"/>
            <w:shd w:val="clear" w:color="auto" w:fill="auto"/>
            <w:vAlign w:val="center"/>
            <w:hideMark/>
          </w:tcPr>
          <w:p w14:paraId="3C15D14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блока управления кондиционерами (УРК-2) (с учетом материалов)</w:t>
            </w:r>
          </w:p>
        </w:tc>
        <w:tc>
          <w:tcPr>
            <w:tcW w:w="992" w:type="dxa"/>
            <w:shd w:val="clear" w:color="auto" w:fill="auto"/>
            <w:noWrap/>
            <w:vAlign w:val="center"/>
            <w:hideMark/>
          </w:tcPr>
          <w:p w14:paraId="2C099AEF"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vAlign w:val="bottom"/>
            <w:hideMark/>
          </w:tcPr>
          <w:p w14:paraId="07898105"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537   </w:t>
            </w:r>
          </w:p>
        </w:tc>
      </w:tr>
      <w:tr w:rsidR="002D4B6F" w:rsidRPr="002D4B6F" w14:paraId="2AF67BEE" w14:textId="77777777" w:rsidTr="00104539">
        <w:trPr>
          <w:gridAfter w:val="1"/>
          <w:wAfter w:w="9" w:type="dxa"/>
          <w:trHeight w:val="315"/>
        </w:trPr>
        <w:tc>
          <w:tcPr>
            <w:tcW w:w="638" w:type="dxa"/>
            <w:shd w:val="clear" w:color="auto" w:fill="auto"/>
            <w:noWrap/>
            <w:vAlign w:val="center"/>
            <w:hideMark/>
          </w:tcPr>
          <w:p w14:paraId="1AE16EB3"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47</w:t>
            </w:r>
          </w:p>
        </w:tc>
        <w:tc>
          <w:tcPr>
            <w:tcW w:w="7159" w:type="dxa"/>
            <w:shd w:val="clear" w:color="auto" w:fill="auto"/>
            <w:vAlign w:val="center"/>
            <w:hideMark/>
          </w:tcPr>
          <w:p w14:paraId="5560801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реле, магнитного пускателя, конденсатора нар. блока (с учетом материалов)</w:t>
            </w:r>
          </w:p>
        </w:tc>
        <w:tc>
          <w:tcPr>
            <w:tcW w:w="992" w:type="dxa"/>
            <w:shd w:val="clear" w:color="auto" w:fill="auto"/>
            <w:noWrap/>
            <w:vAlign w:val="center"/>
            <w:hideMark/>
          </w:tcPr>
          <w:p w14:paraId="721F2C5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vAlign w:val="bottom"/>
            <w:hideMark/>
          </w:tcPr>
          <w:p w14:paraId="30F465E9"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483   </w:t>
            </w:r>
          </w:p>
        </w:tc>
      </w:tr>
      <w:tr w:rsidR="002D4B6F" w:rsidRPr="002D4B6F" w14:paraId="4A7042D4" w14:textId="77777777" w:rsidTr="00104539">
        <w:trPr>
          <w:gridAfter w:val="1"/>
          <w:wAfter w:w="9" w:type="dxa"/>
          <w:trHeight w:val="315"/>
        </w:trPr>
        <w:tc>
          <w:tcPr>
            <w:tcW w:w="638" w:type="dxa"/>
            <w:shd w:val="clear" w:color="auto" w:fill="auto"/>
            <w:noWrap/>
            <w:vAlign w:val="center"/>
            <w:hideMark/>
          </w:tcPr>
          <w:p w14:paraId="4CFD1C99"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48</w:t>
            </w:r>
          </w:p>
        </w:tc>
        <w:tc>
          <w:tcPr>
            <w:tcW w:w="7159" w:type="dxa"/>
            <w:shd w:val="clear" w:color="auto" w:fill="auto"/>
            <w:vAlign w:val="center"/>
            <w:hideMark/>
          </w:tcPr>
          <w:p w14:paraId="253EE9D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Металлоизделия</w:t>
            </w:r>
          </w:p>
        </w:tc>
        <w:tc>
          <w:tcPr>
            <w:tcW w:w="992" w:type="dxa"/>
            <w:shd w:val="clear" w:color="auto" w:fill="auto"/>
            <w:noWrap/>
            <w:vAlign w:val="center"/>
            <w:hideMark/>
          </w:tcPr>
          <w:p w14:paraId="799D5875"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тонн. </w:t>
            </w:r>
          </w:p>
        </w:tc>
        <w:tc>
          <w:tcPr>
            <w:tcW w:w="1843" w:type="dxa"/>
            <w:shd w:val="clear" w:color="auto" w:fill="auto"/>
            <w:noWrap/>
            <w:vAlign w:val="bottom"/>
            <w:hideMark/>
          </w:tcPr>
          <w:p w14:paraId="245776AB"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54 472   </w:t>
            </w:r>
          </w:p>
        </w:tc>
      </w:tr>
      <w:tr w:rsidR="002D4B6F" w:rsidRPr="002D4B6F" w14:paraId="46845835" w14:textId="77777777" w:rsidTr="00104539">
        <w:trPr>
          <w:gridAfter w:val="1"/>
          <w:wAfter w:w="9" w:type="dxa"/>
          <w:trHeight w:val="315"/>
        </w:trPr>
        <w:tc>
          <w:tcPr>
            <w:tcW w:w="638" w:type="dxa"/>
            <w:shd w:val="clear" w:color="auto" w:fill="auto"/>
            <w:noWrap/>
            <w:vAlign w:val="center"/>
            <w:hideMark/>
          </w:tcPr>
          <w:p w14:paraId="4FC0AE8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49</w:t>
            </w:r>
          </w:p>
        </w:tc>
        <w:tc>
          <w:tcPr>
            <w:tcW w:w="7159" w:type="dxa"/>
            <w:shd w:val="clear" w:color="auto" w:fill="auto"/>
            <w:vAlign w:val="center"/>
            <w:hideMark/>
          </w:tcPr>
          <w:p w14:paraId="2DF395D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Доставка оборудования (крупногабаритного)</w:t>
            </w:r>
          </w:p>
        </w:tc>
        <w:tc>
          <w:tcPr>
            <w:tcW w:w="992" w:type="dxa"/>
            <w:shd w:val="clear" w:color="auto" w:fill="auto"/>
            <w:noWrap/>
            <w:vAlign w:val="center"/>
            <w:hideMark/>
          </w:tcPr>
          <w:p w14:paraId="74C8CA39"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1 км </w:t>
            </w:r>
          </w:p>
        </w:tc>
        <w:tc>
          <w:tcPr>
            <w:tcW w:w="1843" w:type="dxa"/>
            <w:shd w:val="clear" w:color="auto" w:fill="auto"/>
            <w:noWrap/>
            <w:vAlign w:val="bottom"/>
            <w:hideMark/>
          </w:tcPr>
          <w:p w14:paraId="5602DA7A"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22   </w:t>
            </w:r>
          </w:p>
        </w:tc>
      </w:tr>
      <w:tr w:rsidR="002D4B6F" w:rsidRPr="002D4B6F" w14:paraId="361C17E9" w14:textId="77777777" w:rsidTr="00104539">
        <w:trPr>
          <w:gridAfter w:val="1"/>
          <w:wAfter w:w="9" w:type="dxa"/>
          <w:trHeight w:val="315"/>
        </w:trPr>
        <w:tc>
          <w:tcPr>
            <w:tcW w:w="638" w:type="dxa"/>
            <w:shd w:val="clear" w:color="auto" w:fill="auto"/>
            <w:noWrap/>
            <w:vAlign w:val="center"/>
            <w:hideMark/>
          </w:tcPr>
          <w:p w14:paraId="5E38B39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50</w:t>
            </w:r>
          </w:p>
        </w:tc>
        <w:tc>
          <w:tcPr>
            <w:tcW w:w="7159" w:type="dxa"/>
            <w:shd w:val="clear" w:color="auto" w:fill="auto"/>
            <w:vAlign w:val="center"/>
            <w:hideMark/>
          </w:tcPr>
          <w:p w14:paraId="404E3C2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автоматического выключателя</w:t>
            </w:r>
          </w:p>
        </w:tc>
        <w:tc>
          <w:tcPr>
            <w:tcW w:w="992" w:type="dxa"/>
            <w:shd w:val="clear" w:color="auto" w:fill="auto"/>
            <w:noWrap/>
            <w:vAlign w:val="center"/>
            <w:hideMark/>
          </w:tcPr>
          <w:p w14:paraId="1466D35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47C6F119"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582   </w:t>
            </w:r>
          </w:p>
        </w:tc>
      </w:tr>
      <w:tr w:rsidR="002D4B6F" w:rsidRPr="002D4B6F" w14:paraId="4D8934A3" w14:textId="77777777" w:rsidTr="00104539">
        <w:trPr>
          <w:gridAfter w:val="1"/>
          <w:wAfter w:w="9" w:type="dxa"/>
          <w:trHeight w:val="315"/>
        </w:trPr>
        <w:tc>
          <w:tcPr>
            <w:tcW w:w="638" w:type="dxa"/>
            <w:shd w:val="clear" w:color="auto" w:fill="auto"/>
            <w:noWrap/>
            <w:vAlign w:val="center"/>
            <w:hideMark/>
          </w:tcPr>
          <w:p w14:paraId="6ECE189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51</w:t>
            </w:r>
          </w:p>
        </w:tc>
        <w:tc>
          <w:tcPr>
            <w:tcW w:w="7159" w:type="dxa"/>
            <w:shd w:val="clear" w:color="auto" w:fill="auto"/>
            <w:vAlign w:val="center"/>
            <w:hideMark/>
          </w:tcPr>
          <w:p w14:paraId="7392359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платы управления внешнего блока, с учетом стоимости материалов, без учета стоимости платы</w:t>
            </w:r>
          </w:p>
        </w:tc>
        <w:tc>
          <w:tcPr>
            <w:tcW w:w="992" w:type="dxa"/>
            <w:shd w:val="clear" w:color="auto" w:fill="auto"/>
            <w:noWrap/>
            <w:vAlign w:val="center"/>
            <w:hideMark/>
          </w:tcPr>
          <w:p w14:paraId="4B1FC37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1C99A630"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182   </w:t>
            </w:r>
          </w:p>
        </w:tc>
      </w:tr>
      <w:tr w:rsidR="002D4B6F" w:rsidRPr="002D4B6F" w14:paraId="6D02D25B" w14:textId="77777777" w:rsidTr="00104539">
        <w:trPr>
          <w:gridAfter w:val="1"/>
          <w:wAfter w:w="9" w:type="dxa"/>
          <w:trHeight w:val="315"/>
        </w:trPr>
        <w:tc>
          <w:tcPr>
            <w:tcW w:w="638" w:type="dxa"/>
            <w:shd w:val="clear" w:color="auto" w:fill="auto"/>
            <w:noWrap/>
            <w:vAlign w:val="center"/>
            <w:hideMark/>
          </w:tcPr>
          <w:p w14:paraId="23B529B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52</w:t>
            </w:r>
          </w:p>
        </w:tc>
        <w:tc>
          <w:tcPr>
            <w:tcW w:w="7159" w:type="dxa"/>
            <w:shd w:val="clear" w:color="auto" w:fill="auto"/>
            <w:vAlign w:val="center"/>
            <w:hideMark/>
          </w:tcPr>
          <w:p w14:paraId="780DCC1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теплообменника внутреннего блока</w:t>
            </w:r>
          </w:p>
        </w:tc>
        <w:tc>
          <w:tcPr>
            <w:tcW w:w="992" w:type="dxa"/>
            <w:shd w:val="clear" w:color="auto" w:fill="auto"/>
            <w:noWrap/>
            <w:vAlign w:val="center"/>
            <w:hideMark/>
          </w:tcPr>
          <w:p w14:paraId="445B3ED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7B865F4C"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530   </w:t>
            </w:r>
          </w:p>
        </w:tc>
      </w:tr>
      <w:tr w:rsidR="002D4B6F" w:rsidRPr="002D4B6F" w14:paraId="776D090C" w14:textId="77777777" w:rsidTr="00104539">
        <w:trPr>
          <w:gridAfter w:val="1"/>
          <w:wAfter w:w="9" w:type="dxa"/>
          <w:trHeight w:val="315"/>
        </w:trPr>
        <w:tc>
          <w:tcPr>
            <w:tcW w:w="638" w:type="dxa"/>
            <w:shd w:val="clear" w:color="auto" w:fill="auto"/>
            <w:noWrap/>
            <w:vAlign w:val="center"/>
            <w:hideMark/>
          </w:tcPr>
          <w:p w14:paraId="204CCEB1"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53</w:t>
            </w:r>
          </w:p>
        </w:tc>
        <w:tc>
          <w:tcPr>
            <w:tcW w:w="7159" w:type="dxa"/>
            <w:shd w:val="clear" w:color="auto" w:fill="auto"/>
            <w:vAlign w:val="center"/>
            <w:hideMark/>
          </w:tcPr>
          <w:p w14:paraId="3DA229DA"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Чистка теплообменника наружного блока</w:t>
            </w:r>
          </w:p>
        </w:tc>
        <w:tc>
          <w:tcPr>
            <w:tcW w:w="992" w:type="dxa"/>
            <w:shd w:val="clear" w:color="auto" w:fill="auto"/>
            <w:noWrap/>
            <w:vAlign w:val="center"/>
            <w:hideMark/>
          </w:tcPr>
          <w:p w14:paraId="112C69F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6FE9CD11"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1 192   </w:t>
            </w:r>
          </w:p>
        </w:tc>
      </w:tr>
      <w:tr w:rsidR="002D4B6F" w:rsidRPr="002D4B6F" w14:paraId="250A4A80" w14:textId="77777777" w:rsidTr="00104539">
        <w:trPr>
          <w:gridAfter w:val="1"/>
          <w:wAfter w:w="9" w:type="dxa"/>
          <w:trHeight w:val="315"/>
        </w:trPr>
        <w:tc>
          <w:tcPr>
            <w:tcW w:w="638" w:type="dxa"/>
            <w:shd w:val="clear" w:color="auto" w:fill="auto"/>
            <w:noWrap/>
            <w:vAlign w:val="center"/>
            <w:hideMark/>
          </w:tcPr>
          <w:p w14:paraId="2D010593"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54</w:t>
            </w:r>
          </w:p>
        </w:tc>
        <w:tc>
          <w:tcPr>
            <w:tcW w:w="7159" w:type="dxa"/>
            <w:shd w:val="clear" w:color="auto" w:fill="auto"/>
            <w:vAlign w:val="center"/>
            <w:hideMark/>
          </w:tcPr>
          <w:p w14:paraId="1B3FA7C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терморегулятора (реле включения розетки обогревателя), без учета стоимости материалов</w:t>
            </w:r>
          </w:p>
        </w:tc>
        <w:tc>
          <w:tcPr>
            <w:tcW w:w="992" w:type="dxa"/>
            <w:shd w:val="clear" w:color="auto" w:fill="auto"/>
            <w:noWrap/>
            <w:vAlign w:val="center"/>
            <w:hideMark/>
          </w:tcPr>
          <w:p w14:paraId="7413584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252F5CDD"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199   </w:t>
            </w:r>
          </w:p>
        </w:tc>
      </w:tr>
      <w:tr w:rsidR="002D4B6F" w:rsidRPr="002D4B6F" w14:paraId="3EA4C4A1" w14:textId="77777777" w:rsidTr="00104539">
        <w:trPr>
          <w:gridAfter w:val="1"/>
          <w:wAfter w:w="9" w:type="dxa"/>
          <w:trHeight w:val="315"/>
        </w:trPr>
        <w:tc>
          <w:tcPr>
            <w:tcW w:w="638" w:type="dxa"/>
            <w:shd w:val="clear" w:color="auto" w:fill="auto"/>
            <w:noWrap/>
            <w:vAlign w:val="center"/>
            <w:hideMark/>
          </w:tcPr>
          <w:p w14:paraId="16D8DD8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55</w:t>
            </w:r>
          </w:p>
        </w:tc>
        <w:tc>
          <w:tcPr>
            <w:tcW w:w="7159" w:type="dxa"/>
            <w:shd w:val="clear" w:color="auto" w:fill="auto"/>
            <w:vAlign w:val="center"/>
            <w:hideMark/>
          </w:tcPr>
          <w:p w14:paraId="18B7536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Включение/отключение и настройка обогревателя</w:t>
            </w:r>
          </w:p>
        </w:tc>
        <w:tc>
          <w:tcPr>
            <w:tcW w:w="992" w:type="dxa"/>
            <w:shd w:val="clear" w:color="auto" w:fill="auto"/>
            <w:noWrap/>
            <w:vAlign w:val="center"/>
            <w:hideMark/>
          </w:tcPr>
          <w:p w14:paraId="4C070AE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453934A0"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133   </w:t>
            </w:r>
          </w:p>
        </w:tc>
      </w:tr>
      <w:tr w:rsidR="002D4B6F" w:rsidRPr="002D4B6F" w14:paraId="5F57EADD" w14:textId="77777777" w:rsidTr="00104539">
        <w:trPr>
          <w:gridAfter w:val="1"/>
          <w:wAfter w:w="9" w:type="dxa"/>
          <w:trHeight w:val="315"/>
        </w:trPr>
        <w:tc>
          <w:tcPr>
            <w:tcW w:w="638" w:type="dxa"/>
            <w:shd w:val="clear" w:color="auto" w:fill="auto"/>
            <w:noWrap/>
            <w:vAlign w:val="center"/>
            <w:hideMark/>
          </w:tcPr>
          <w:p w14:paraId="52181A8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56</w:t>
            </w:r>
          </w:p>
        </w:tc>
        <w:tc>
          <w:tcPr>
            <w:tcW w:w="7159" w:type="dxa"/>
            <w:shd w:val="clear" w:color="auto" w:fill="auto"/>
            <w:vAlign w:val="center"/>
            <w:hideMark/>
          </w:tcPr>
          <w:p w14:paraId="01BF405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Демонтажные работы с сохранением оборудования и последующей сдачей на склад Заказчику в % от монтажа</w:t>
            </w:r>
          </w:p>
        </w:tc>
        <w:tc>
          <w:tcPr>
            <w:tcW w:w="992" w:type="dxa"/>
            <w:shd w:val="clear" w:color="auto" w:fill="auto"/>
            <w:noWrap/>
            <w:vAlign w:val="center"/>
            <w:hideMark/>
          </w:tcPr>
          <w:p w14:paraId="2113BDB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 </w:t>
            </w:r>
          </w:p>
        </w:tc>
        <w:tc>
          <w:tcPr>
            <w:tcW w:w="1843" w:type="dxa"/>
            <w:shd w:val="clear" w:color="auto" w:fill="auto"/>
            <w:noWrap/>
            <w:vAlign w:val="bottom"/>
            <w:hideMark/>
          </w:tcPr>
          <w:p w14:paraId="0D610DB7"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40   </w:t>
            </w:r>
          </w:p>
        </w:tc>
      </w:tr>
      <w:tr w:rsidR="002D4B6F" w:rsidRPr="002D4B6F" w14:paraId="68023275" w14:textId="77777777" w:rsidTr="00104539">
        <w:trPr>
          <w:gridAfter w:val="1"/>
          <w:wAfter w:w="9" w:type="dxa"/>
          <w:trHeight w:val="315"/>
        </w:trPr>
        <w:tc>
          <w:tcPr>
            <w:tcW w:w="638" w:type="dxa"/>
            <w:shd w:val="clear" w:color="auto" w:fill="auto"/>
            <w:noWrap/>
            <w:vAlign w:val="center"/>
            <w:hideMark/>
          </w:tcPr>
          <w:p w14:paraId="4ADA01C4"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57</w:t>
            </w:r>
          </w:p>
        </w:tc>
        <w:tc>
          <w:tcPr>
            <w:tcW w:w="7159" w:type="dxa"/>
            <w:shd w:val="clear" w:color="auto" w:fill="auto"/>
            <w:vAlign w:val="center"/>
            <w:hideMark/>
          </w:tcPr>
          <w:p w14:paraId="2882A21B"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Демонтажные работы без сохранения материалов/оборудования в % от монтажа</w:t>
            </w:r>
          </w:p>
        </w:tc>
        <w:tc>
          <w:tcPr>
            <w:tcW w:w="992" w:type="dxa"/>
            <w:shd w:val="clear" w:color="auto" w:fill="auto"/>
            <w:noWrap/>
            <w:vAlign w:val="center"/>
            <w:hideMark/>
          </w:tcPr>
          <w:p w14:paraId="3691C0D9"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 </w:t>
            </w:r>
          </w:p>
        </w:tc>
        <w:tc>
          <w:tcPr>
            <w:tcW w:w="1843" w:type="dxa"/>
            <w:shd w:val="clear" w:color="auto" w:fill="auto"/>
            <w:noWrap/>
            <w:vAlign w:val="bottom"/>
            <w:hideMark/>
          </w:tcPr>
          <w:p w14:paraId="10A012E9"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23   </w:t>
            </w:r>
          </w:p>
        </w:tc>
      </w:tr>
      <w:tr w:rsidR="002D4B6F" w:rsidRPr="002D4B6F" w14:paraId="6803EECA" w14:textId="77777777" w:rsidTr="00104539">
        <w:trPr>
          <w:gridAfter w:val="1"/>
          <w:wAfter w:w="9" w:type="dxa"/>
          <w:trHeight w:val="315"/>
        </w:trPr>
        <w:tc>
          <w:tcPr>
            <w:tcW w:w="638" w:type="dxa"/>
            <w:shd w:val="clear" w:color="auto" w:fill="auto"/>
            <w:noWrap/>
            <w:vAlign w:val="center"/>
            <w:hideMark/>
          </w:tcPr>
          <w:p w14:paraId="3756AD1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58</w:t>
            </w:r>
          </w:p>
        </w:tc>
        <w:tc>
          <w:tcPr>
            <w:tcW w:w="7159" w:type="dxa"/>
            <w:shd w:val="clear" w:color="auto" w:fill="auto"/>
            <w:vAlign w:val="center"/>
            <w:hideMark/>
          </w:tcPr>
          <w:p w14:paraId="133B052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Диагностика СКК (Проверка основных параметров. Поиск и анализ неисправностей. Визуальный осмотр. Оценка состояния)</w:t>
            </w:r>
          </w:p>
        </w:tc>
        <w:tc>
          <w:tcPr>
            <w:tcW w:w="992" w:type="dxa"/>
            <w:shd w:val="clear" w:color="auto" w:fill="auto"/>
            <w:noWrap/>
            <w:vAlign w:val="center"/>
            <w:hideMark/>
          </w:tcPr>
          <w:p w14:paraId="5A407830"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vAlign w:val="bottom"/>
            <w:hideMark/>
          </w:tcPr>
          <w:p w14:paraId="764FA1ED"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1 380   </w:t>
            </w:r>
          </w:p>
        </w:tc>
      </w:tr>
      <w:tr w:rsidR="002D4B6F" w:rsidRPr="002D4B6F" w14:paraId="0B3DFB55" w14:textId="77777777" w:rsidTr="00104539">
        <w:trPr>
          <w:gridAfter w:val="1"/>
          <w:wAfter w:w="9" w:type="dxa"/>
          <w:trHeight w:val="315"/>
        </w:trPr>
        <w:tc>
          <w:tcPr>
            <w:tcW w:w="638" w:type="dxa"/>
            <w:shd w:val="clear" w:color="auto" w:fill="auto"/>
            <w:noWrap/>
            <w:vAlign w:val="center"/>
            <w:hideMark/>
          </w:tcPr>
          <w:p w14:paraId="79ECB89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59</w:t>
            </w:r>
          </w:p>
        </w:tc>
        <w:tc>
          <w:tcPr>
            <w:tcW w:w="7159" w:type="dxa"/>
            <w:shd w:val="clear" w:color="auto" w:fill="auto"/>
            <w:vAlign w:val="center"/>
            <w:hideMark/>
          </w:tcPr>
          <w:p w14:paraId="0972405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Демонтаж/монтаж защитных ограждений наружного блока при проведении ремонта наружного блока СКК</w:t>
            </w:r>
          </w:p>
        </w:tc>
        <w:tc>
          <w:tcPr>
            <w:tcW w:w="992" w:type="dxa"/>
            <w:shd w:val="clear" w:color="auto" w:fill="auto"/>
            <w:noWrap/>
            <w:vAlign w:val="center"/>
            <w:hideMark/>
          </w:tcPr>
          <w:p w14:paraId="7F1B082B"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vAlign w:val="bottom"/>
            <w:hideMark/>
          </w:tcPr>
          <w:p w14:paraId="4B154D29"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1 380   </w:t>
            </w:r>
          </w:p>
        </w:tc>
      </w:tr>
      <w:tr w:rsidR="002D4B6F" w:rsidRPr="002D4B6F" w14:paraId="789CE98F" w14:textId="77777777" w:rsidTr="00104539">
        <w:trPr>
          <w:gridAfter w:val="1"/>
          <w:wAfter w:w="9" w:type="dxa"/>
          <w:trHeight w:val="315"/>
        </w:trPr>
        <w:tc>
          <w:tcPr>
            <w:tcW w:w="638" w:type="dxa"/>
            <w:shd w:val="clear" w:color="auto" w:fill="auto"/>
            <w:noWrap/>
            <w:vAlign w:val="center"/>
            <w:hideMark/>
          </w:tcPr>
          <w:p w14:paraId="63DFB2C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lastRenderedPageBreak/>
              <w:t>60</w:t>
            </w:r>
          </w:p>
        </w:tc>
        <w:tc>
          <w:tcPr>
            <w:tcW w:w="7159" w:type="dxa"/>
            <w:shd w:val="clear" w:color="auto" w:fill="auto"/>
            <w:vAlign w:val="center"/>
            <w:hideMark/>
          </w:tcPr>
          <w:p w14:paraId="17D9B63D"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Монтаж разгрузочной рамы под внешние кондиционеры</w:t>
            </w:r>
          </w:p>
        </w:tc>
        <w:tc>
          <w:tcPr>
            <w:tcW w:w="992" w:type="dxa"/>
            <w:shd w:val="clear" w:color="auto" w:fill="auto"/>
            <w:noWrap/>
            <w:vAlign w:val="center"/>
            <w:hideMark/>
          </w:tcPr>
          <w:p w14:paraId="1630FC0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vAlign w:val="bottom"/>
            <w:hideMark/>
          </w:tcPr>
          <w:p w14:paraId="704094E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2 990   </w:t>
            </w:r>
          </w:p>
        </w:tc>
      </w:tr>
      <w:tr w:rsidR="002D4B6F" w:rsidRPr="002D4B6F" w14:paraId="3109C9ED" w14:textId="77777777" w:rsidTr="00104539">
        <w:trPr>
          <w:gridAfter w:val="1"/>
          <w:wAfter w:w="9" w:type="dxa"/>
          <w:trHeight w:val="315"/>
        </w:trPr>
        <w:tc>
          <w:tcPr>
            <w:tcW w:w="638" w:type="dxa"/>
            <w:shd w:val="clear" w:color="auto" w:fill="auto"/>
            <w:noWrap/>
            <w:vAlign w:val="center"/>
            <w:hideMark/>
          </w:tcPr>
          <w:p w14:paraId="36B9012B"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61</w:t>
            </w:r>
          </w:p>
        </w:tc>
        <w:tc>
          <w:tcPr>
            <w:tcW w:w="7159" w:type="dxa"/>
            <w:shd w:val="clear" w:color="auto" w:fill="auto"/>
            <w:vAlign w:val="center"/>
            <w:hideMark/>
          </w:tcPr>
          <w:p w14:paraId="726EAFF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Монтаж кронштейнов под внешние блоки (со стоимостью материалов)</w:t>
            </w:r>
          </w:p>
        </w:tc>
        <w:tc>
          <w:tcPr>
            <w:tcW w:w="992" w:type="dxa"/>
            <w:shd w:val="clear" w:color="auto" w:fill="auto"/>
            <w:noWrap/>
            <w:vAlign w:val="center"/>
            <w:hideMark/>
          </w:tcPr>
          <w:p w14:paraId="1B60FB9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vAlign w:val="bottom"/>
            <w:hideMark/>
          </w:tcPr>
          <w:p w14:paraId="72A14CBC"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1 748   </w:t>
            </w:r>
          </w:p>
        </w:tc>
      </w:tr>
      <w:tr w:rsidR="002D4B6F" w:rsidRPr="002D4B6F" w14:paraId="26813978" w14:textId="77777777" w:rsidTr="00104539">
        <w:trPr>
          <w:gridAfter w:val="1"/>
          <w:wAfter w:w="9" w:type="dxa"/>
          <w:trHeight w:val="630"/>
        </w:trPr>
        <w:tc>
          <w:tcPr>
            <w:tcW w:w="638" w:type="dxa"/>
            <w:shd w:val="clear" w:color="auto" w:fill="auto"/>
            <w:noWrap/>
            <w:vAlign w:val="center"/>
            <w:hideMark/>
          </w:tcPr>
          <w:p w14:paraId="5F9445D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62</w:t>
            </w:r>
          </w:p>
        </w:tc>
        <w:tc>
          <w:tcPr>
            <w:tcW w:w="7159" w:type="dxa"/>
            <w:shd w:val="clear" w:color="auto" w:fill="auto"/>
            <w:vAlign w:val="center"/>
            <w:hideMark/>
          </w:tcPr>
          <w:p w14:paraId="5649150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992" w:type="dxa"/>
            <w:shd w:val="clear" w:color="auto" w:fill="auto"/>
            <w:noWrap/>
            <w:vAlign w:val="center"/>
            <w:hideMark/>
          </w:tcPr>
          <w:p w14:paraId="4CB8EDB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vAlign w:val="bottom"/>
            <w:hideMark/>
          </w:tcPr>
          <w:p w14:paraId="6D851B9D"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1 822   </w:t>
            </w:r>
          </w:p>
        </w:tc>
      </w:tr>
      <w:tr w:rsidR="002D4B6F" w:rsidRPr="002D4B6F" w14:paraId="062012C7" w14:textId="77777777" w:rsidTr="00104539">
        <w:trPr>
          <w:gridAfter w:val="1"/>
          <w:wAfter w:w="9" w:type="dxa"/>
          <w:trHeight w:val="315"/>
        </w:trPr>
        <w:tc>
          <w:tcPr>
            <w:tcW w:w="638" w:type="dxa"/>
            <w:shd w:val="clear" w:color="auto" w:fill="auto"/>
            <w:vAlign w:val="center"/>
            <w:hideMark/>
          </w:tcPr>
          <w:p w14:paraId="46866591"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2CF355A0"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Дополнительные работы по климатической установке в термобоксе</w:t>
            </w:r>
          </w:p>
        </w:tc>
        <w:tc>
          <w:tcPr>
            <w:tcW w:w="992" w:type="dxa"/>
            <w:shd w:val="clear" w:color="auto" w:fill="auto"/>
            <w:vAlign w:val="center"/>
            <w:hideMark/>
          </w:tcPr>
          <w:p w14:paraId="0E28AED3"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hideMark/>
          </w:tcPr>
          <w:p w14:paraId="49C7840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2D4B6F" w:rsidRPr="002D4B6F" w14:paraId="1299DAFA" w14:textId="77777777" w:rsidTr="00104539">
        <w:trPr>
          <w:gridAfter w:val="1"/>
          <w:wAfter w:w="9" w:type="dxa"/>
          <w:trHeight w:val="315"/>
        </w:trPr>
        <w:tc>
          <w:tcPr>
            <w:tcW w:w="638" w:type="dxa"/>
            <w:shd w:val="clear" w:color="auto" w:fill="auto"/>
            <w:noWrap/>
            <w:vAlign w:val="center"/>
            <w:hideMark/>
          </w:tcPr>
          <w:p w14:paraId="177D0BC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w:t>
            </w:r>
          </w:p>
        </w:tc>
        <w:tc>
          <w:tcPr>
            <w:tcW w:w="7159" w:type="dxa"/>
            <w:shd w:val="clear" w:color="auto" w:fill="auto"/>
            <w:vAlign w:val="center"/>
            <w:hideMark/>
          </w:tcPr>
          <w:p w14:paraId="333A711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вентиляторов 48В с фильтром, с крепежом в термобоксе (с учетом материалов)</w:t>
            </w:r>
          </w:p>
        </w:tc>
        <w:tc>
          <w:tcPr>
            <w:tcW w:w="992" w:type="dxa"/>
            <w:shd w:val="clear" w:color="auto" w:fill="auto"/>
            <w:noWrap/>
            <w:vAlign w:val="center"/>
            <w:hideMark/>
          </w:tcPr>
          <w:p w14:paraId="6411735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0C82D7B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1 233   </w:t>
            </w:r>
          </w:p>
        </w:tc>
      </w:tr>
      <w:tr w:rsidR="002D4B6F" w:rsidRPr="002D4B6F" w14:paraId="5941AAAB" w14:textId="77777777" w:rsidTr="00104539">
        <w:trPr>
          <w:gridAfter w:val="1"/>
          <w:wAfter w:w="9" w:type="dxa"/>
          <w:trHeight w:val="315"/>
        </w:trPr>
        <w:tc>
          <w:tcPr>
            <w:tcW w:w="638" w:type="dxa"/>
            <w:shd w:val="clear" w:color="auto" w:fill="auto"/>
            <w:noWrap/>
            <w:vAlign w:val="center"/>
            <w:hideMark/>
          </w:tcPr>
          <w:p w14:paraId="33726058"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w:t>
            </w:r>
          </w:p>
        </w:tc>
        <w:tc>
          <w:tcPr>
            <w:tcW w:w="7159" w:type="dxa"/>
            <w:shd w:val="clear" w:color="auto" w:fill="auto"/>
            <w:vAlign w:val="center"/>
            <w:hideMark/>
          </w:tcPr>
          <w:p w14:paraId="45E6DA4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термостата для вентилятора 48В в термобоксе (с учетом материалов)</w:t>
            </w:r>
          </w:p>
        </w:tc>
        <w:tc>
          <w:tcPr>
            <w:tcW w:w="992" w:type="dxa"/>
            <w:shd w:val="clear" w:color="auto" w:fill="auto"/>
            <w:noWrap/>
            <w:vAlign w:val="center"/>
            <w:hideMark/>
          </w:tcPr>
          <w:p w14:paraId="445176A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0441540A"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1 233   </w:t>
            </w:r>
          </w:p>
        </w:tc>
      </w:tr>
      <w:tr w:rsidR="002D4B6F" w:rsidRPr="002D4B6F" w14:paraId="6063A775" w14:textId="77777777" w:rsidTr="00104539">
        <w:trPr>
          <w:gridAfter w:val="1"/>
          <w:wAfter w:w="9" w:type="dxa"/>
          <w:trHeight w:val="315"/>
        </w:trPr>
        <w:tc>
          <w:tcPr>
            <w:tcW w:w="638" w:type="dxa"/>
            <w:shd w:val="clear" w:color="auto" w:fill="auto"/>
            <w:noWrap/>
            <w:vAlign w:val="center"/>
            <w:hideMark/>
          </w:tcPr>
          <w:p w14:paraId="473D5450"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w:t>
            </w:r>
          </w:p>
        </w:tc>
        <w:tc>
          <w:tcPr>
            <w:tcW w:w="7159" w:type="dxa"/>
            <w:shd w:val="clear" w:color="auto" w:fill="auto"/>
            <w:vAlign w:val="center"/>
            <w:hideMark/>
          </w:tcPr>
          <w:p w14:paraId="16D8540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обогревателя 48В в термобоксе (с учетом материалов)</w:t>
            </w:r>
          </w:p>
        </w:tc>
        <w:tc>
          <w:tcPr>
            <w:tcW w:w="992" w:type="dxa"/>
            <w:shd w:val="clear" w:color="auto" w:fill="auto"/>
            <w:noWrap/>
            <w:vAlign w:val="center"/>
            <w:hideMark/>
          </w:tcPr>
          <w:p w14:paraId="041BAD7E"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34DB694E"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1 233   </w:t>
            </w:r>
          </w:p>
        </w:tc>
      </w:tr>
      <w:tr w:rsidR="002D4B6F" w:rsidRPr="002D4B6F" w14:paraId="2ABB424E" w14:textId="77777777" w:rsidTr="00104539">
        <w:trPr>
          <w:gridAfter w:val="1"/>
          <w:wAfter w:w="9" w:type="dxa"/>
          <w:trHeight w:val="315"/>
        </w:trPr>
        <w:tc>
          <w:tcPr>
            <w:tcW w:w="638" w:type="dxa"/>
            <w:shd w:val="clear" w:color="auto" w:fill="auto"/>
            <w:noWrap/>
            <w:vAlign w:val="center"/>
            <w:hideMark/>
          </w:tcPr>
          <w:p w14:paraId="6A1C105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w:t>
            </w:r>
          </w:p>
        </w:tc>
        <w:tc>
          <w:tcPr>
            <w:tcW w:w="7159" w:type="dxa"/>
            <w:shd w:val="clear" w:color="auto" w:fill="auto"/>
            <w:vAlign w:val="center"/>
            <w:hideMark/>
          </w:tcPr>
          <w:p w14:paraId="51ABB57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термостата для обогревателя 48В в термобоксе (с учетом материалов)</w:t>
            </w:r>
          </w:p>
        </w:tc>
        <w:tc>
          <w:tcPr>
            <w:tcW w:w="992" w:type="dxa"/>
            <w:shd w:val="clear" w:color="auto" w:fill="auto"/>
            <w:noWrap/>
            <w:vAlign w:val="center"/>
            <w:hideMark/>
          </w:tcPr>
          <w:p w14:paraId="435D8A9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769AC66D"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1 233   </w:t>
            </w:r>
          </w:p>
        </w:tc>
      </w:tr>
      <w:tr w:rsidR="002D4B6F" w:rsidRPr="002D4B6F" w14:paraId="500AB6D0" w14:textId="77777777" w:rsidTr="00104539">
        <w:trPr>
          <w:gridAfter w:val="1"/>
          <w:wAfter w:w="9" w:type="dxa"/>
          <w:trHeight w:val="315"/>
        </w:trPr>
        <w:tc>
          <w:tcPr>
            <w:tcW w:w="638" w:type="dxa"/>
            <w:shd w:val="clear" w:color="auto" w:fill="auto"/>
            <w:noWrap/>
            <w:vAlign w:val="center"/>
            <w:hideMark/>
          </w:tcPr>
          <w:p w14:paraId="6CEB63CE"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w:t>
            </w:r>
          </w:p>
        </w:tc>
        <w:tc>
          <w:tcPr>
            <w:tcW w:w="7159" w:type="dxa"/>
            <w:shd w:val="clear" w:color="auto" w:fill="auto"/>
            <w:vAlign w:val="center"/>
            <w:hideMark/>
          </w:tcPr>
          <w:p w14:paraId="1D60BBE4"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замена трансформатора 48/24В в термобоксе (с учетом материалов)</w:t>
            </w:r>
          </w:p>
        </w:tc>
        <w:tc>
          <w:tcPr>
            <w:tcW w:w="992" w:type="dxa"/>
            <w:shd w:val="clear" w:color="auto" w:fill="auto"/>
            <w:noWrap/>
            <w:vAlign w:val="center"/>
            <w:hideMark/>
          </w:tcPr>
          <w:p w14:paraId="2314DC9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bottom"/>
            <w:hideMark/>
          </w:tcPr>
          <w:p w14:paraId="725F609F"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1 233   </w:t>
            </w:r>
          </w:p>
        </w:tc>
      </w:tr>
      <w:tr w:rsidR="002D4B6F" w:rsidRPr="002D4B6F" w14:paraId="221EBA7D" w14:textId="77777777" w:rsidTr="00104539">
        <w:trPr>
          <w:gridAfter w:val="1"/>
          <w:wAfter w:w="9" w:type="dxa"/>
          <w:trHeight w:val="315"/>
        </w:trPr>
        <w:tc>
          <w:tcPr>
            <w:tcW w:w="638" w:type="dxa"/>
            <w:shd w:val="clear" w:color="auto" w:fill="auto"/>
            <w:vAlign w:val="center"/>
            <w:hideMark/>
          </w:tcPr>
          <w:p w14:paraId="46141790"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0BD8CC8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Работы на оборудовании приточно-вытяжной вентиляции</w:t>
            </w:r>
          </w:p>
        </w:tc>
        <w:tc>
          <w:tcPr>
            <w:tcW w:w="992" w:type="dxa"/>
            <w:shd w:val="clear" w:color="auto" w:fill="auto"/>
            <w:vAlign w:val="center"/>
            <w:hideMark/>
          </w:tcPr>
          <w:p w14:paraId="172B0906"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hideMark/>
          </w:tcPr>
          <w:p w14:paraId="6905E49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 </w:t>
            </w:r>
          </w:p>
        </w:tc>
      </w:tr>
      <w:tr w:rsidR="002D4B6F" w:rsidRPr="002D4B6F" w14:paraId="3AFD92DB" w14:textId="77777777" w:rsidTr="00104539">
        <w:trPr>
          <w:gridAfter w:val="1"/>
          <w:wAfter w:w="9" w:type="dxa"/>
          <w:trHeight w:val="630"/>
        </w:trPr>
        <w:tc>
          <w:tcPr>
            <w:tcW w:w="638" w:type="dxa"/>
            <w:shd w:val="clear" w:color="auto" w:fill="auto"/>
            <w:noWrap/>
            <w:vAlign w:val="center"/>
            <w:hideMark/>
          </w:tcPr>
          <w:p w14:paraId="0FE5142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w:t>
            </w:r>
          </w:p>
        </w:tc>
        <w:tc>
          <w:tcPr>
            <w:tcW w:w="7159" w:type="dxa"/>
            <w:shd w:val="clear" w:color="auto" w:fill="auto"/>
            <w:vAlign w:val="center"/>
            <w:hideMark/>
          </w:tcPr>
          <w:p w14:paraId="624294E6"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центрального блока приточной вентиляции с панелью управления (с учетом монтажных материалов), с подключением к блоку существующих кондиционеров и эл.конвекторов (обогревателей), оборудование выдается Заказчиком</w:t>
            </w:r>
          </w:p>
        </w:tc>
        <w:tc>
          <w:tcPr>
            <w:tcW w:w="992" w:type="dxa"/>
            <w:shd w:val="clear" w:color="auto" w:fill="auto"/>
            <w:noWrap/>
            <w:vAlign w:val="center"/>
            <w:hideMark/>
          </w:tcPr>
          <w:p w14:paraId="2F57240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center"/>
            <w:hideMark/>
          </w:tcPr>
          <w:p w14:paraId="3D0D1C25"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8 786   </w:t>
            </w:r>
          </w:p>
        </w:tc>
      </w:tr>
      <w:tr w:rsidR="002D4B6F" w:rsidRPr="002D4B6F" w14:paraId="281FD1B3" w14:textId="77777777" w:rsidTr="00104539">
        <w:trPr>
          <w:gridAfter w:val="1"/>
          <w:wAfter w:w="9" w:type="dxa"/>
          <w:trHeight w:val="315"/>
        </w:trPr>
        <w:tc>
          <w:tcPr>
            <w:tcW w:w="638" w:type="dxa"/>
            <w:shd w:val="clear" w:color="auto" w:fill="auto"/>
            <w:noWrap/>
            <w:vAlign w:val="center"/>
            <w:hideMark/>
          </w:tcPr>
          <w:p w14:paraId="2CF7A61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2</w:t>
            </w:r>
          </w:p>
        </w:tc>
        <w:tc>
          <w:tcPr>
            <w:tcW w:w="7159" w:type="dxa"/>
            <w:shd w:val="clear" w:color="auto" w:fill="auto"/>
            <w:vAlign w:val="center"/>
            <w:hideMark/>
          </w:tcPr>
          <w:p w14:paraId="33AC761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блока вытяжной вентиляции (с учетом монтажных материалов), оборудование выдается Заказчиком</w:t>
            </w:r>
          </w:p>
        </w:tc>
        <w:tc>
          <w:tcPr>
            <w:tcW w:w="992" w:type="dxa"/>
            <w:shd w:val="clear" w:color="auto" w:fill="auto"/>
            <w:noWrap/>
            <w:vAlign w:val="center"/>
            <w:hideMark/>
          </w:tcPr>
          <w:p w14:paraId="7A3BE64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center"/>
            <w:hideMark/>
          </w:tcPr>
          <w:p w14:paraId="66FD8D3A"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5 658   </w:t>
            </w:r>
          </w:p>
        </w:tc>
      </w:tr>
      <w:tr w:rsidR="002D4B6F" w:rsidRPr="002D4B6F" w14:paraId="3181867F" w14:textId="77777777" w:rsidTr="00104539">
        <w:trPr>
          <w:gridAfter w:val="1"/>
          <w:wAfter w:w="9" w:type="dxa"/>
          <w:trHeight w:val="315"/>
        </w:trPr>
        <w:tc>
          <w:tcPr>
            <w:tcW w:w="638" w:type="dxa"/>
            <w:shd w:val="clear" w:color="auto" w:fill="auto"/>
            <w:noWrap/>
            <w:vAlign w:val="center"/>
            <w:hideMark/>
          </w:tcPr>
          <w:p w14:paraId="67BC7B85"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3</w:t>
            </w:r>
          </w:p>
        </w:tc>
        <w:tc>
          <w:tcPr>
            <w:tcW w:w="7159" w:type="dxa"/>
            <w:shd w:val="clear" w:color="auto" w:fill="auto"/>
            <w:vAlign w:val="center"/>
            <w:hideMark/>
          </w:tcPr>
          <w:p w14:paraId="44DB7FB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вентилятора, без учета стоимости материалов</w:t>
            </w:r>
          </w:p>
        </w:tc>
        <w:tc>
          <w:tcPr>
            <w:tcW w:w="992" w:type="dxa"/>
            <w:shd w:val="clear" w:color="auto" w:fill="auto"/>
            <w:noWrap/>
            <w:vAlign w:val="center"/>
            <w:hideMark/>
          </w:tcPr>
          <w:p w14:paraId="33BEBC76"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center"/>
            <w:hideMark/>
          </w:tcPr>
          <w:p w14:paraId="3750CAD1"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508   </w:t>
            </w:r>
          </w:p>
        </w:tc>
      </w:tr>
      <w:tr w:rsidR="002D4B6F" w:rsidRPr="002D4B6F" w14:paraId="06E0C989" w14:textId="77777777" w:rsidTr="00104539">
        <w:trPr>
          <w:gridAfter w:val="1"/>
          <w:wAfter w:w="9" w:type="dxa"/>
          <w:trHeight w:val="315"/>
        </w:trPr>
        <w:tc>
          <w:tcPr>
            <w:tcW w:w="638" w:type="dxa"/>
            <w:shd w:val="clear" w:color="auto" w:fill="auto"/>
            <w:noWrap/>
            <w:vAlign w:val="center"/>
            <w:hideMark/>
          </w:tcPr>
          <w:p w14:paraId="5111966B"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4</w:t>
            </w:r>
          </w:p>
        </w:tc>
        <w:tc>
          <w:tcPr>
            <w:tcW w:w="7159" w:type="dxa"/>
            <w:shd w:val="clear" w:color="auto" w:fill="auto"/>
            <w:vAlign w:val="center"/>
            <w:hideMark/>
          </w:tcPr>
          <w:p w14:paraId="2AC4705F"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контроллера, без учета стоимости материалов</w:t>
            </w:r>
          </w:p>
        </w:tc>
        <w:tc>
          <w:tcPr>
            <w:tcW w:w="992" w:type="dxa"/>
            <w:shd w:val="clear" w:color="auto" w:fill="auto"/>
            <w:noWrap/>
            <w:vAlign w:val="center"/>
            <w:hideMark/>
          </w:tcPr>
          <w:p w14:paraId="4D17BCC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center"/>
            <w:hideMark/>
          </w:tcPr>
          <w:p w14:paraId="22B14CEC"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474   </w:t>
            </w:r>
          </w:p>
        </w:tc>
      </w:tr>
      <w:tr w:rsidR="002D4B6F" w:rsidRPr="002D4B6F" w14:paraId="00892C87" w14:textId="77777777" w:rsidTr="00104539">
        <w:trPr>
          <w:gridAfter w:val="1"/>
          <w:wAfter w:w="9" w:type="dxa"/>
          <w:trHeight w:val="315"/>
        </w:trPr>
        <w:tc>
          <w:tcPr>
            <w:tcW w:w="638" w:type="dxa"/>
            <w:shd w:val="clear" w:color="auto" w:fill="auto"/>
            <w:noWrap/>
            <w:vAlign w:val="center"/>
            <w:hideMark/>
          </w:tcPr>
          <w:p w14:paraId="78A0516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5</w:t>
            </w:r>
          </w:p>
        </w:tc>
        <w:tc>
          <w:tcPr>
            <w:tcW w:w="7159" w:type="dxa"/>
            <w:shd w:val="clear" w:color="auto" w:fill="auto"/>
            <w:vAlign w:val="center"/>
            <w:hideMark/>
          </w:tcPr>
          <w:p w14:paraId="395FC4F2"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температурного датчика, без учета стоимости материалов</w:t>
            </w:r>
          </w:p>
        </w:tc>
        <w:tc>
          <w:tcPr>
            <w:tcW w:w="992" w:type="dxa"/>
            <w:shd w:val="clear" w:color="auto" w:fill="auto"/>
            <w:noWrap/>
            <w:vAlign w:val="center"/>
            <w:hideMark/>
          </w:tcPr>
          <w:p w14:paraId="2A133A61"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center"/>
            <w:hideMark/>
          </w:tcPr>
          <w:p w14:paraId="3EB35323"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284   </w:t>
            </w:r>
          </w:p>
        </w:tc>
      </w:tr>
      <w:tr w:rsidR="002D4B6F" w:rsidRPr="002D4B6F" w14:paraId="315CBF83" w14:textId="77777777" w:rsidTr="00104539">
        <w:trPr>
          <w:gridAfter w:val="1"/>
          <w:wAfter w:w="9" w:type="dxa"/>
          <w:trHeight w:val="315"/>
        </w:trPr>
        <w:tc>
          <w:tcPr>
            <w:tcW w:w="638" w:type="dxa"/>
            <w:shd w:val="clear" w:color="auto" w:fill="auto"/>
            <w:noWrap/>
            <w:vAlign w:val="center"/>
            <w:hideMark/>
          </w:tcPr>
          <w:p w14:paraId="297DDD1C"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6</w:t>
            </w:r>
          </w:p>
        </w:tc>
        <w:tc>
          <w:tcPr>
            <w:tcW w:w="7159" w:type="dxa"/>
            <w:shd w:val="clear" w:color="auto" w:fill="auto"/>
            <w:vAlign w:val="center"/>
            <w:hideMark/>
          </w:tcPr>
          <w:p w14:paraId="5C983923"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датчика перепада давления - загрязнения фильтра, без учета стоимости материалов</w:t>
            </w:r>
          </w:p>
        </w:tc>
        <w:tc>
          <w:tcPr>
            <w:tcW w:w="992" w:type="dxa"/>
            <w:shd w:val="clear" w:color="auto" w:fill="auto"/>
            <w:noWrap/>
            <w:vAlign w:val="center"/>
            <w:hideMark/>
          </w:tcPr>
          <w:p w14:paraId="56D4E15F"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center"/>
            <w:hideMark/>
          </w:tcPr>
          <w:p w14:paraId="3FD6E00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284   </w:t>
            </w:r>
          </w:p>
        </w:tc>
      </w:tr>
      <w:tr w:rsidR="002D4B6F" w:rsidRPr="002D4B6F" w14:paraId="39FBBD24" w14:textId="77777777" w:rsidTr="00104539">
        <w:trPr>
          <w:gridAfter w:val="1"/>
          <w:wAfter w:w="9" w:type="dxa"/>
          <w:trHeight w:val="315"/>
        </w:trPr>
        <w:tc>
          <w:tcPr>
            <w:tcW w:w="638" w:type="dxa"/>
            <w:shd w:val="clear" w:color="auto" w:fill="auto"/>
            <w:noWrap/>
            <w:vAlign w:val="center"/>
            <w:hideMark/>
          </w:tcPr>
          <w:p w14:paraId="4E2BD80F"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7</w:t>
            </w:r>
          </w:p>
        </w:tc>
        <w:tc>
          <w:tcPr>
            <w:tcW w:w="7159" w:type="dxa"/>
            <w:shd w:val="clear" w:color="auto" w:fill="auto"/>
            <w:vAlign w:val="center"/>
            <w:hideMark/>
          </w:tcPr>
          <w:p w14:paraId="030C9EA1"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фильтра (с учетом материалов)</w:t>
            </w:r>
          </w:p>
        </w:tc>
        <w:tc>
          <w:tcPr>
            <w:tcW w:w="992" w:type="dxa"/>
            <w:shd w:val="clear" w:color="auto" w:fill="auto"/>
            <w:noWrap/>
            <w:vAlign w:val="center"/>
            <w:hideMark/>
          </w:tcPr>
          <w:p w14:paraId="162E3E8A"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center"/>
            <w:hideMark/>
          </w:tcPr>
          <w:p w14:paraId="0721E285"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662   </w:t>
            </w:r>
          </w:p>
        </w:tc>
      </w:tr>
      <w:tr w:rsidR="002D4B6F" w:rsidRPr="002D4B6F" w14:paraId="2F7C9841" w14:textId="77777777" w:rsidTr="00104539">
        <w:trPr>
          <w:gridAfter w:val="1"/>
          <w:wAfter w:w="9" w:type="dxa"/>
          <w:trHeight w:val="315"/>
        </w:trPr>
        <w:tc>
          <w:tcPr>
            <w:tcW w:w="638" w:type="dxa"/>
            <w:shd w:val="clear" w:color="auto" w:fill="auto"/>
            <w:noWrap/>
            <w:vAlign w:val="center"/>
            <w:hideMark/>
          </w:tcPr>
          <w:p w14:paraId="0993EA18"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8</w:t>
            </w:r>
          </w:p>
        </w:tc>
        <w:tc>
          <w:tcPr>
            <w:tcW w:w="7159" w:type="dxa"/>
            <w:shd w:val="clear" w:color="auto" w:fill="auto"/>
            <w:vAlign w:val="center"/>
            <w:hideMark/>
          </w:tcPr>
          <w:p w14:paraId="0A88504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москитной сетки (с учетом материалов)</w:t>
            </w:r>
          </w:p>
        </w:tc>
        <w:tc>
          <w:tcPr>
            <w:tcW w:w="992" w:type="dxa"/>
            <w:shd w:val="clear" w:color="auto" w:fill="auto"/>
            <w:noWrap/>
            <w:vAlign w:val="center"/>
            <w:hideMark/>
          </w:tcPr>
          <w:p w14:paraId="2A7D223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center"/>
            <w:hideMark/>
          </w:tcPr>
          <w:p w14:paraId="1D967113"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351   </w:t>
            </w:r>
          </w:p>
        </w:tc>
      </w:tr>
      <w:tr w:rsidR="002D4B6F" w:rsidRPr="002D4B6F" w14:paraId="774C2414" w14:textId="77777777" w:rsidTr="00104539">
        <w:trPr>
          <w:gridAfter w:val="1"/>
          <w:wAfter w:w="9" w:type="dxa"/>
          <w:trHeight w:val="315"/>
        </w:trPr>
        <w:tc>
          <w:tcPr>
            <w:tcW w:w="638" w:type="dxa"/>
            <w:shd w:val="clear" w:color="auto" w:fill="auto"/>
            <w:noWrap/>
            <w:vAlign w:val="center"/>
            <w:hideMark/>
          </w:tcPr>
          <w:p w14:paraId="59E9D1D9"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9</w:t>
            </w:r>
          </w:p>
        </w:tc>
        <w:tc>
          <w:tcPr>
            <w:tcW w:w="7159" w:type="dxa"/>
            <w:shd w:val="clear" w:color="auto" w:fill="auto"/>
            <w:vAlign w:val="center"/>
            <w:hideMark/>
          </w:tcPr>
          <w:p w14:paraId="7A2462A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клапана фрикулинга, без учета стоимости материалов</w:t>
            </w:r>
          </w:p>
        </w:tc>
        <w:tc>
          <w:tcPr>
            <w:tcW w:w="992" w:type="dxa"/>
            <w:shd w:val="clear" w:color="auto" w:fill="auto"/>
            <w:noWrap/>
            <w:vAlign w:val="center"/>
            <w:hideMark/>
          </w:tcPr>
          <w:p w14:paraId="60EA4F7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center"/>
            <w:hideMark/>
          </w:tcPr>
          <w:p w14:paraId="17F6EF6F"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663   </w:t>
            </w:r>
          </w:p>
        </w:tc>
      </w:tr>
      <w:tr w:rsidR="002D4B6F" w:rsidRPr="002D4B6F" w14:paraId="374C1FE3" w14:textId="77777777" w:rsidTr="00104539">
        <w:trPr>
          <w:gridAfter w:val="1"/>
          <w:wAfter w:w="9" w:type="dxa"/>
          <w:trHeight w:val="315"/>
        </w:trPr>
        <w:tc>
          <w:tcPr>
            <w:tcW w:w="638" w:type="dxa"/>
            <w:shd w:val="clear" w:color="auto" w:fill="auto"/>
            <w:noWrap/>
            <w:vAlign w:val="center"/>
            <w:hideMark/>
          </w:tcPr>
          <w:p w14:paraId="3F10FA4B"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10</w:t>
            </w:r>
          </w:p>
        </w:tc>
        <w:tc>
          <w:tcPr>
            <w:tcW w:w="7159" w:type="dxa"/>
            <w:shd w:val="clear" w:color="auto" w:fill="auto"/>
            <w:vAlign w:val="center"/>
            <w:hideMark/>
          </w:tcPr>
          <w:p w14:paraId="095EDFCC"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электропривода клапана, без учета стоимости материалов</w:t>
            </w:r>
          </w:p>
        </w:tc>
        <w:tc>
          <w:tcPr>
            <w:tcW w:w="992" w:type="dxa"/>
            <w:shd w:val="clear" w:color="auto" w:fill="auto"/>
            <w:noWrap/>
            <w:vAlign w:val="center"/>
            <w:hideMark/>
          </w:tcPr>
          <w:p w14:paraId="17BC52B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center"/>
            <w:hideMark/>
          </w:tcPr>
          <w:p w14:paraId="2EBD82B5"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737   </w:t>
            </w:r>
          </w:p>
        </w:tc>
      </w:tr>
      <w:tr w:rsidR="002D4B6F" w:rsidRPr="002D4B6F" w14:paraId="2999701D" w14:textId="77777777" w:rsidTr="00104539">
        <w:trPr>
          <w:gridAfter w:val="1"/>
          <w:wAfter w:w="9" w:type="dxa"/>
          <w:trHeight w:val="315"/>
        </w:trPr>
        <w:tc>
          <w:tcPr>
            <w:tcW w:w="638" w:type="dxa"/>
            <w:shd w:val="clear" w:color="auto" w:fill="auto"/>
            <w:noWrap/>
            <w:vAlign w:val="center"/>
            <w:hideMark/>
          </w:tcPr>
          <w:p w14:paraId="7E7021E6"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11</w:t>
            </w:r>
          </w:p>
        </w:tc>
        <w:tc>
          <w:tcPr>
            <w:tcW w:w="7159" w:type="dxa"/>
            <w:shd w:val="clear" w:color="auto" w:fill="auto"/>
            <w:vAlign w:val="center"/>
            <w:hideMark/>
          </w:tcPr>
          <w:p w14:paraId="2ED17DF9"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заслонки перекрытия забора воздуха, без учета стоимости материалов</w:t>
            </w:r>
          </w:p>
        </w:tc>
        <w:tc>
          <w:tcPr>
            <w:tcW w:w="992" w:type="dxa"/>
            <w:shd w:val="clear" w:color="auto" w:fill="auto"/>
            <w:noWrap/>
            <w:vAlign w:val="center"/>
            <w:hideMark/>
          </w:tcPr>
          <w:p w14:paraId="35DA9864"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center"/>
            <w:hideMark/>
          </w:tcPr>
          <w:p w14:paraId="1E15137D"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572   </w:t>
            </w:r>
          </w:p>
        </w:tc>
      </w:tr>
      <w:tr w:rsidR="002D4B6F" w:rsidRPr="002D4B6F" w14:paraId="68C5EF2C" w14:textId="77777777" w:rsidTr="00104539">
        <w:trPr>
          <w:gridAfter w:val="1"/>
          <w:wAfter w:w="9" w:type="dxa"/>
          <w:trHeight w:val="315"/>
        </w:trPr>
        <w:tc>
          <w:tcPr>
            <w:tcW w:w="638" w:type="dxa"/>
            <w:shd w:val="clear" w:color="auto" w:fill="auto"/>
            <w:noWrap/>
            <w:vAlign w:val="center"/>
            <w:hideMark/>
          </w:tcPr>
          <w:p w14:paraId="7E6EC9DF"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12</w:t>
            </w:r>
          </w:p>
        </w:tc>
        <w:tc>
          <w:tcPr>
            <w:tcW w:w="7159" w:type="dxa"/>
            <w:shd w:val="clear" w:color="auto" w:fill="auto"/>
            <w:vAlign w:val="center"/>
            <w:hideMark/>
          </w:tcPr>
          <w:p w14:paraId="7B4358D5"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Монтаж канального центробежного вентилятора, без учета стоимости материалов</w:t>
            </w:r>
          </w:p>
        </w:tc>
        <w:tc>
          <w:tcPr>
            <w:tcW w:w="992" w:type="dxa"/>
            <w:shd w:val="clear" w:color="auto" w:fill="auto"/>
            <w:noWrap/>
            <w:vAlign w:val="center"/>
            <w:hideMark/>
          </w:tcPr>
          <w:p w14:paraId="61B3E81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vAlign w:val="center"/>
            <w:hideMark/>
          </w:tcPr>
          <w:p w14:paraId="4DDB151E"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1 391   </w:t>
            </w:r>
          </w:p>
        </w:tc>
      </w:tr>
      <w:tr w:rsidR="002D4B6F" w:rsidRPr="002D4B6F" w14:paraId="1B2E1B52" w14:textId="77777777" w:rsidTr="00104539">
        <w:trPr>
          <w:gridAfter w:val="1"/>
          <w:wAfter w:w="9" w:type="dxa"/>
          <w:trHeight w:val="315"/>
        </w:trPr>
        <w:tc>
          <w:tcPr>
            <w:tcW w:w="638" w:type="dxa"/>
            <w:shd w:val="clear" w:color="auto" w:fill="auto"/>
            <w:noWrap/>
            <w:vAlign w:val="center"/>
            <w:hideMark/>
          </w:tcPr>
          <w:p w14:paraId="0C754B92"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13</w:t>
            </w:r>
          </w:p>
        </w:tc>
        <w:tc>
          <w:tcPr>
            <w:tcW w:w="7159" w:type="dxa"/>
            <w:shd w:val="clear" w:color="auto" w:fill="auto"/>
            <w:vAlign w:val="center"/>
            <w:hideMark/>
          </w:tcPr>
          <w:p w14:paraId="0AE0D8B0"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Демонтажные работы с сохранением оборудования и последующей сдачей на склад Заказчику в % от монтажа</w:t>
            </w:r>
          </w:p>
        </w:tc>
        <w:tc>
          <w:tcPr>
            <w:tcW w:w="992" w:type="dxa"/>
            <w:shd w:val="clear" w:color="auto" w:fill="auto"/>
            <w:noWrap/>
            <w:vAlign w:val="center"/>
            <w:hideMark/>
          </w:tcPr>
          <w:p w14:paraId="6EE597B3"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 </w:t>
            </w:r>
          </w:p>
        </w:tc>
        <w:tc>
          <w:tcPr>
            <w:tcW w:w="1843" w:type="dxa"/>
            <w:shd w:val="clear" w:color="auto" w:fill="auto"/>
            <w:noWrap/>
            <w:vAlign w:val="center"/>
            <w:hideMark/>
          </w:tcPr>
          <w:p w14:paraId="78F99DF8"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40   </w:t>
            </w:r>
          </w:p>
        </w:tc>
      </w:tr>
      <w:tr w:rsidR="002D4B6F" w:rsidRPr="002D4B6F" w14:paraId="254277AD" w14:textId="77777777" w:rsidTr="00104539">
        <w:trPr>
          <w:gridAfter w:val="1"/>
          <w:wAfter w:w="9" w:type="dxa"/>
          <w:trHeight w:val="315"/>
        </w:trPr>
        <w:tc>
          <w:tcPr>
            <w:tcW w:w="638" w:type="dxa"/>
            <w:shd w:val="clear" w:color="auto" w:fill="auto"/>
            <w:noWrap/>
            <w:vAlign w:val="center"/>
            <w:hideMark/>
          </w:tcPr>
          <w:p w14:paraId="52DAE5BD"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14</w:t>
            </w:r>
          </w:p>
        </w:tc>
        <w:tc>
          <w:tcPr>
            <w:tcW w:w="7159" w:type="dxa"/>
            <w:shd w:val="clear" w:color="auto" w:fill="auto"/>
            <w:vAlign w:val="center"/>
            <w:hideMark/>
          </w:tcPr>
          <w:p w14:paraId="32AC7268"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Демонтажные работы без сохранения материалов/оборудования в % от монтажа</w:t>
            </w:r>
          </w:p>
        </w:tc>
        <w:tc>
          <w:tcPr>
            <w:tcW w:w="992" w:type="dxa"/>
            <w:shd w:val="clear" w:color="auto" w:fill="auto"/>
            <w:noWrap/>
            <w:vAlign w:val="center"/>
            <w:hideMark/>
          </w:tcPr>
          <w:p w14:paraId="1CADC51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 </w:t>
            </w:r>
          </w:p>
        </w:tc>
        <w:tc>
          <w:tcPr>
            <w:tcW w:w="1843" w:type="dxa"/>
            <w:shd w:val="clear" w:color="auto" w:fill="auto"/>
            <w:noWrap/>
            <w:vAlign w:val="center"/>
            <w:hideMark/>
          </w:tcPr>
          <w:p w14:paraId="516EDDDE"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23   </w:t>
            </w:r>
          </w:p>
        </w:tc>
      </w:tr>
      <w:tr w:rsidR="002D4B6F" w:rsidRPr="002D4B6F" w14:paraId="4D867BD1" w14:textId="77777777" w:rsidTr="00104539">
        <w:trPr>
          <w:gridAfter w:val="1"/>
          <w:wAfter w:w="9" w:type="dxa"/>
          <w:trHeight w:val="315"/>
        </w:trPr>
        <w:tc>
          <w:tcPr>
            <w:tcW w:w="638" w:type="dxa"/>
            <w:shd w:val="clear" w:color="auto" w:fill="auto"/>
            <w:noWrap/>
            <w:vAlign w:val="center"/>
            <w:hideMark/>
          </w:tcPr>
          <w:p w14:paraId="01F5DC27" w14:textId="77777777" w:rsidR="002D4B6F" w:rsidRPr="002D4B6F" w:rsidRDefault="002D4B6F" w:rsidP="002D4B6F">
            <w:pPr>
              <w:spacing w:after="0" w:line="240" w:lineRule="auto"/>
              <w:jc w:val="center"/>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15</w:t>
            </w:r>
          </w:p>
        </w:tc>
        <w:tc>
          <w:tcPr>
            <w:tcW w:w="7159" w:type="dxa"/>
            <w:shd w:val="clear" w:color="auto" w:fill="auto"/>
            <w:vAlign w:val="center"/>
            <w:hideMark/>
          </w:tcPr>
          <w:p w14:paraId="500B6F67" w14:textId="77777777" w:rsidR="002D4B6F" w:rsidRPr="002D4B6F" w:rsidRDefault="002D4B6F" w:rsidP="002D4B6F">
            <w:pPr>
              <w:spacing w:after="0" w:line="240" w:lineRule="auto"/>
              <w:rPr>
                <w:rFonts w:ascii="Times New Roman" w:eastAsia="Times New Roman" w:hAnsi="Times New Roman" w:cs="Times New Roman"/>
                <w:color w:val="000000"/>
                <w:sz w:val="20"/>
                <w:szCs w:val="20"/>
              </w:rPr>
            </w:pPr>
            <w:r w:rsidRPr="002D4B6F">
              <w:rPr>
                <w:rFonts w:ascii="Times New Roman" w:eastAsia="Times New Roman" w:hAnsi="Times New Roman" w:cs="Times New Roman"/>
                <w:color w:val="000000"/>
                <w:sz w:val="20"/>
                <w:szCs w:val="20"/>
              </w:rPr>
              <w:t>Диагностика ПВВ (Проверка основных параметров. Поиск и анализ неисправностей. Визуальный осмотр. Оценка состояния)</w:t>
            </w:r>
          </w:p>
        </w:tc>
        <w:tc>
          <w:tcPr>
            <w:tcW w:w="992" w:type="dxa"/>
            <w:shd w:val="clear" w:color="auto" w:fill="auto"/>
            <w:noWrap/>
            <w:vAlign w:val="center"/>
            <w:hideMark/>
          </w:tcPr>
          <w:p w14:paraId="61BD94D7"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компл  </w:t>
            </w:r>
          </w:p>
        </w:tc>
        <w:tc>
          <w:tcPr>
            <w:tcW w:w="1843" w:type="dxa"/>
            <w:shd w:val="clear" w:color="auto" w:fill="auto"/>
            <w:noWrap/>
            <w:vAlign w:val="center"/>
            <w:hideMark/>
          </w:tcPr>
          <w:p w14:paraId="4103E574" w14:textId="77777777" w:rsidR="002D4B6F" w:rsidRPr="002D4B6F" w:rsidRDefault="002D4B6F" w:rsidP="002D4B6F">
            <w:pPr>
              <w:spacing w:after="0" w:line="240" w:lineRule="auto"/>
              <w:rPr>
                <w:rFonts w:ascii="Times New Roman" w:eastAsia="Times New Roman" w:hAnsi="Times New Roman" w:cs="Times New Roman"/>
                <w:b/>
                <w:bCs/>
                <w:color w:val="000000"/>
                <w:sz w:val="20"/>
                <w:szCs w:val="20"/>
              </w:rPr>
            </w:pPr>
            <w:r w:rsidRPr="002D4B6F">
              <w:rPr>
                <w:rFonts w:ascii="Times New Roman" w:eastAsia="Times New Roman" w:hAnsi="Times New Roman" w:cs="Times New Roman"/>
                <w:b/>
                <w:bCs/>
                <w:color w:val="000000"/>
                <w:sz w:val="20"/>
                <w:szCs w:val="20"/>
              </w:rPr>
              <w:t xml:space="preserve">                                       690   </w:t>
            </w:r>
          </w:p>
        </w:tc>
      </w:tr>
      <w:tr w:rsidR="002D4B6F" w:rsidRPr="002D4B6F" w14:paraId="278EAC99" w14:textId="77777777" w:rsidTr="00104539">
        <w:trPr>
          <w:gridAfter w:val="1"/>
          <w:wAfter w:w="9" w:type="dxa"/>
          <w:trHeight w:val="315"/>
        </w:trPr>
        <w:tc>
          <w:tcPr>
            <w:tcW w:w="638" w:type="dxa"/>
            <w:shd w:val="clear" w:color="auto" w:fill="auto"/>
            <w:vAlign w:val="center"/>
            <w:hideMark/>
          </w:tcPr>
          <w:p w14:paraId="3B48D140"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7390534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Стоимость материалов СКК</w:t>
            </w:r>
          </w:p>
        </w:tc>
        <w:tc>
          <w:tcPr>
            <w:tcW w:w="992" w:type="dxa"/>
            <w:shd w:val="clear" w:color="auto" w:fill="auto"/>
            <w:vAlign w:val="center"/>
            <w:hideMark/>
          </w:tcPr>
          <w:p w14:paraId="02D87CA8"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hideMark/>
          </w:tcPr>
          <w:p w14:paraId="4632D7D4" w14:textId="77777777" w:rsidR="002D4B6F" w:rsidRPr="002D4B6F" w:rsidRDefault="002D4B6F" w:rsidP="002D4B6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r>
      <w:tr w:rsidR="00A63F64" w:rsidRPr="00A63F64" w14:paraId="1F089C56" w14:textId="77777777" w:rsidTr="00D93DB7">
        <w:trPr>
          <w:gridAfter w:val="1"/>
          <w:wAfter w:w="9" w:type="dxa"/>
          <w:trHeight w:val="315"/>
        </w:trPr>
        <w:tc>
          <w:tcPr>
            <w:tcW w:w="638" w:type="dxa"/>
            <w:shd w:val="clear" w:color="auto" w:fill="auto"/>
            <w:noWrap/>
            <w:vAlign w:val="center"/>
            <w:hideMark/>
          </w:tcPr>
          <w:p w14:paraId="27802620"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w:t>
            </w:r>
          </w:p>
        </w:tc>
        <w:tc>
          <w:tcPr>
            <w:tcW w:w="7159" w:type="dxa"/>
            <w:shd w:val="clear" w:color="auto" w:fill="auto"/>
            <w:vAlign w:val="center"/>
            <w:hideMark/>
          </w:tcPr>
          <w:p w14:paraId="7A436A78"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Электродвигатель вентилятора внутреннего блока</w:t>
            </w:r>
          </w:p>
        </w:tc>
        <w:tc>
          <w:tcPr>
            <w:tcW w:w="992" w:type="dxa"/>
            <w:shd w:val="clear" w:color="auto" w:fill="auto"/>
            <w:noWrap/>
            <w:vAlign w:val="center"/>
            <w:hideMark/>
          </w:tcPr>
          <w:p w14:paraId="07587D6D"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8D06D93" w14:textId="59DE3E07"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4 876   </w:t>
            </w:r>
          </w:p>
        </w:tc>
      </w:tr>
      <w:tr w:rsidR="00A63F64" w:rsidRPr="00A63F64" w14:paraId="53DF92D5" w14:textId="77777777" w:rsidTr="00D93DB7">
        <w:trPr>
          <w:gridAfter w:val="1"/>
          <w:wAfter w:w="9" w:type="dxa"/>
          <w:trHeight w:val="315"/>
        </w:trPr>
        <w:tc>
          <w:tcPr>
            <w:tcW w:w="638" w:type="dxa"/>
            <w:shd w:val="clear" w:color="auto" w:fill="auto"/>
            <w:noWrap/>
            <w:vAlign w:val="center"/>
            <w:hideMark/>
          </w:tcPr>
          <w:p w14:paraId="2862535B"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w:t>
            </w:r>
          </w:p>
        </w:tc>
        <w:tc>
          <w:tcPr>
            <w:tcW w:w="7159" w:type="dxa"/>
            <w:shd w:val="clear" w:color="auto" w:fill="auto"/>
            <w:vAlign w:val="center"/>
            <w:hideMark/>
          </w:tcPr>
          <w:p w14:paraId="5F2481CE"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Электродвигатель вентилятора наружного блока</w:t>
            </w:r>
          </w:p>
        </w:tc>
        <w:tc>
          <w:tcPr>
            <w:tcW w:w="992" w:type="dxa"/>
            <w:shd w:val="clear" w:color="auto" w:fill="auto"/>
            <w:noWrap/>
            <w:vAlign w:val="center"/>
            <w:hideMark/>
          </w:tcPr>
          <w:p w14:paraId="16949B13"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E0DD635" w14:textId="3DFE7659"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6 630   </w:t>
            </w:r>
          </w:p>
        </w:tc>
      </w:tr>
      <w:tr w:rsidR="00A63F64" w:rsidRPr="00A63F64" w14:paraId="363F39CE" w14:textId="77777777" w:rsidTr="00D93DB7">
        <w:trPr>
          <w:gridAfter w:val="1"/>
          <w:wAfter w:w="9" w:type="dxa"/>
          <w:trHeight w:val="315"/>
        </w:trPr>
        <w:tc>
          <w:tcPr>
            <w:tcW w:w="638" w:type="dxa"/>
            <w:shd w:val="clear" w:color="auto" w:fill="auto"/>
            <w:noWrap/>
            <w:vAlign w:val="center"/>
            <w:hideMark/>
          </w:tcPr>
          <w:p w14:paraId="4310DE94"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3</w:t>
            </w:r>
          </w:p>
        </w:tc>
        <w:tc>
          <w:tcPr>
            <w:tcW w:w="7159" w:type="dxa"/>
            <w:shd w:val="clear" w:color="auto" w:fill="auto"/>
            <w:vAlign w:val="center"/>
            <w:hideMark/>
          </w:tcPr>
          <w:p w14:paraId="7937AE80"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 привод жалюзи</w:t>
            </w:r>
          </w:p>
        </w:tc>
        <w:tc>
          <w:tcPr>
            <w:tcW w:w="992" w:type="dxa"/>
            <w:shd w:val="clear" w:color="auto" w:fill="auto"/>
            <w:noWrap/>
            <w:vAlign w:val="center"/>
            <w:hideMark/>
          </w:tcPr>
          <w:p w14:paraId="682E636D"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6A94169" w14:textId="660F0C12"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2 607   </w:t>
            </w:r>
          </w:p>
        </w:tc>
      </w:tr>
      <w:tr w:rsidR="00A63F64" w:rsidRPr="00A63F64" w14:paraId="5EF100C9" w14:textId="77777777" w:rsidTr="00D93DB7">
        <w:trPr>
          <w:gridAfter w:val="1"/>
          <w:wAfter w:w="9" w:type="dxa"/>
          <w:trHeight w:val="315"/>
        </w:trPr>
        <w:tc>
          <w:tcPr>
            <w:tcW w:w="638" w:type="dxa"/>
            <w:shd w:val="clear" w:color="auto" w:fill="auto"/>
            <w:noWrap/>
            <w:vAlign w:val="center"/>
            <w:hideMark/>
          </w:tcPr>
          <w:p w14:paraId="32995374"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4</w:t>
            </w:r>
          </w:p>
        </w:tc>
        <w:tc>
          <w:tcPr>
            <w:tcW w:w="7159" w:type="dxa"/>
            <w:shd w:val="clear" w:color="auto" w:fill="auto"/>
            <w:vAlign w:val="center"/>
            <w:hideMark/>
          </w:tcPr>
          <w:p w14:paraId="3F2344C9"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Плата управления внутреннего блока</w:t>
            </w:r>
          </w:p>
        </w:tc>
        <w:tc>
          <w:tcPr>
            <w:tcW w:w="992" w:type="dxa"/>
            <w:shd w:val="clear" w:color="auto" w:fill="auto"/>
            <w:noWrap/>
            <w:vAlign w:val="center"/>
            <w:hideMark/>
          </w:tcPr>
          <w:p w14:paraId="47129CF9"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01CE103" w14:textId="6A4F0346"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5 960   </w:t>
            </w:r>
          </w:p>
        </w:tc>
      </w:tr>
      <w:tr w:rsidR="00A63F64" w:rsidRPr="00A63F64" w14:paraId="72D50BC1" w14:textId="77777777" w:rsidTr="00D93DB7">
        <w:trPr>
          <w:gridAfter w:val="1"/>
          <w:wAfter w:w="9" w:type="dxa"/>
          <w:trHeight w:val="315"/>
        </w:trPr>
        <w:tc>
          <w:tcPr>
            <w:tcW w:w="638" w:type="dxa"/>
            <w:shd w:val="clear" w:color="auto" w:fill="auto"/>
            <w:noWrap/>
            <w:vAlign w:val="center"/>
            <w:hideMark/>
          </w:tcPr>
          <w:p w14:paraId="5EB810E9"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5</w:t>
            </w:r>
          </w:p>
        </w:tc>
        <w:tc>
          <w:tcPr>
            <w:tcW w:w="7159" w:type="dxa"/>
            <w:shd w:val="clear" w:color="auto" w:fill="auto"/>
            <w:vAlign w:val="center"/>
            <w:hideMark/>
          </w:tcPr>
          <w:p w14:paraId="566D9814"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Дисплей платы внутреннего блока</w:t>
            </w:r>
          </w:p>
        </w:tc>
        <w:tc>
          <w:tcPr>
            <w:tcW w:w="992" w:type="dxa"/>
            <w:shd w:val="clear" w:color="auto" w:fill="auto"/>
            <w:noWrap/>
            <w:vAlign w:val="center"/>
            <w:hideMark/>
          </w:tcPr>
          <w:p w14:paraId="45702483"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A3588FB" w14:textId="743D947B"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2 484   </w:t>
            </w:r>
          </w:p>
        </w:tc>
      </w:tr>
      <w:tr w:rsidR="00A63F64" w:rsidRPr="00A63F64" w14:paraId="645796CC" w14:textId="77777777" w:rsidTr="00D93DB7">
        <w:trPr>
          <w:gridAfter w:val="1"/>
          <w:wAfter w:w="9" w:type="dxa"/>
          <w:trHeight w:val="315"/>
        </w:trPr>
        <w:tc>
          <w:tcPr>
            <w:tcW w:w="638" w:type="dxa"/>
            <w:shd w:val="clear" w:color="auto" w:fill="auto"/>
            <w:noWrap/>
            <w:vAlign w:val="center"/>
            <w:hideMark/>
          </w:tcPr>
          <w:p w14:paraId="7230CDA4"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6</w:t>
            </w:r>
          </w:p>
        </w:tc>
        <w:tc>
          <w:tcPr>
            <w:tcW w:w="7159" w:type="dxa"/>
            <w:shd w:val="clear" w:color="auto" w:fill="auto"/>
            <w:vAlign w:val="center"/>
            <w:hideMark/>
          </w:tcPr>
          <w:p w14:paraId="554E0762"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Электромагнитная катушка 4-х ходового клапана</w:t>
            </w:r>
          </w:p>
        </w:tc>
        <w:tc>
          <w:tcPr>
            <w:tcW w:w="992" w:type="dxa"/>
            <w:shd w:val="clear" w:color="auto" w:fill="auto"/>
            <w:noWrap/>
            <w:vAlign w:val="center"/>
            <w:hideMark/>
          </w:tcPr>
          <w:p w14:paraId="2D7E2FB7"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CF955A6" w14:textId="79761CC7"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2 484   </w:t>
            </w:r>
          </w:p>
        </w:tc>
      </w:tr>
      <w:tr w:rsidR="00A63F64" w:rsidRPr="00A63F64" w14:paraId="096099B0" w14:textId="77777777" w:rsidTr="00D93DB7">
        <w:trPr>
          <w:gridAfter w:val="1"/>
          <w:wAfter w:w="9" w:type="dxa"/>
          <w:trHeight w:val="315"/>
        </w:trPr>
        <w:tc>
          <w:tcPr>
            <w:tcW w:w="638" w:type="dxa"/>
            <w:shd w:val="clear" w:color="auto" w:fill="auto"/>
            <w:noWrap/>
            <w:vAlign w:val="center"/>
            <w:hideMark/>
          </w:tcPr>
          <w:p w14:paraId="0F40F39E"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lastRenderedPageBreak/>
              <w:t>7</w:t>
            </w:r>
          </w:p>
        </w:tc>
        <w:tc>
          <w:tcPr>
            <w:tcW w:w="7159" w:type="dxa"/>
            <w:shd w:val="clear" w:color="auto" w:fill="auto"/>
            <w:vAlign w:val="center"/>
            <w:hideMark/>
          </w:tcPr>
          <w:p w14:paraId="49CEB044"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Клапан 4-х ходовый</w:t>
            </w:r>
          </w:p>
        </w:tc>
        <w:tc>
          <w:tcPr>
            <w:tcW w:w="992" w:type="dxa"/>
            <w:shd w:val="clear" w:color="auto" w:fill="auto"/>
            <w:noWrap/>
            <w:vAlign w:val="center"/>
            <w:hideMark/>
          </w:tcPr>
          <w:p w14:paraId="194CFF91"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9F50F81" w14:textId="433B064A"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3 908   </w:t>
            </w:r>
          </w:p>
        </w:tc>
      </w:tr>
      <w:tr w:rsidR="00A63F64" w:rsidRPr="00A63F64" w14:paraId="5C2BE1A8" w14:textId="77777777" w:rsidTr="00D93DB7">
        <w:trPr>
          <w:gridAfter w:val="1"/>
          <w:wAfter w:w="9" w:type="dxa"/>
          <w:trHeight w:val="315"/>
        </w:trPr>
        <w:tc>
          <w:tcPr>
            <w:tcW w:w="638" w:type="dxa"/>
            <w:shd w:val="clear" w:color="auto" w:fill="auto"/>
            <w:noWrap/>
            <w:vAlign w:val="center"/>
            <w:hideMark/>
          </w:tcPr>
          <w:p w14:paraId="59F4B5E6"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8</w:t>
            </w:r>
          </w:p>
        </w:tc>
        <w:tc>
          <w:tcPr>
            <w:tcW w:w="7159" w:type="dxa"/>
            <w:shd w:val="clear" w:color="auto" w:fill="auto"/>
            <w:vAlign w:val="center"/>
            <w:hideMark/>
          </w:tcPr>
          <w:p w14:paraId="1BF324E7"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Мотор-компрессора кондиционера</w:t>
            </w:r>
          </w:p>
        </w:tc>
        <w:tc>
          <w:tcPr>
            <w:tcW w:w="992" w:type="dxa"/>
            <w:shd w:val="clear" w:color="auto" w:fill="auto"/>
            <w:noWrap/>
            <w:vAlign w:val="center"/>
            <w:hideMark/>
          </w:tcPr>
          <w:p w14:paraId="59DB7E6B"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48DBA2B" w14:textId="4A6D126F"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12 419   </w:t>
            </w:r>
          </w:p>
        </w:tc>
      </w:tr>
      <w:tr w:rsidR="00A63F64" w:rsidRPr="00A63F64" w14:paraId="3B2D4602" w14:textId="77777777" w:rsidTr="00D93DB7">
        <w:trPr>
          <w:gridAfter w:val="1"/>
          <w:wAfter w:w="9" w:type="dxa"/>
          <w:trHeight w:val="315"/>
        </w:trPr>
        <w:tc>
          <w:tcPr>
            <w:tcW w:w="638" w:type="dxa"/>
            <w:shd w:val="clear" w:color="auto" w:fill="auto"/>
            <w:noWrap/>
            <w:vAlign w:val="center"/>
            <w:hideMark/>
          </w:tcPr>
          <w:p w14:paraId="1A7CC24D"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9</w:t>
            </w:r>
          </w:p>
        </w:tc>
        <w:tc>
          <w:tcPr>
            <w:tcW w:w="7159" w:type="dxa"/>
            <w:shd w:val="clear" w:color="auto" w:fill="auto"/>
            <w:vAlign w:val="center"/>
            <w:hideMark/>
          </w:tcPr>
          <w:p w14:paraId="3F36B666"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Подшипник мотора вентилятора</w:t>
            </w:r>
          </w:p>
        </w:tc>
        <w:tc>
          <w:tcPr>
            <w:tcW w:w="992" w:type="dxa"/>
            <w:shd w:val="clear" w:color="auto" w:fill="auto"/>
            <w:noWrap/>
            <w:vAlign w:val="center"/>
            <w:hideMark/>
          </w:tcPr>
          <w:p w14:paraId="31004A43"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32DB2B2" w14:textId="55690616"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662   </w:t>
            </w:r>
          </w:p>
        </w:tc>
      </w:tr>
      <w:tr w:rsidR="00A63F64" w:rsidRPr="00A63F64" w14:paraId="46682930" w14:textId="77777777" w:rsidTr="00D93DB7">
        <w:trPr>
          <w:gridAfter w:val="1"/>
          <w:wAfter w:w="9" w:type="dxa"/>
          <w:trHeight w:val="315"/>
        </w:trPr>
        <w:tc>
          <w:tcPr>
            <w:tcW w:w="638" w:type="dxa"/>
            <w:shd w:val="clear" w:color="auto" w:fill="auto"/>
            <w:noWrap/>
            <w:vAlign w:val="center"/>
            <w:hideMark/>
          </w:tcPr>
          <w:p w14:paraId="52E39191"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10</w:t>
            </w:r>
          </w:p>
        </w:tc>
        <w:tc>
          <w:tcPr>
            <w:tcW w:w="7159" w:type="dxa"/>
            <w:shd w:val="clear" w:color="auto" w:fill="auto"/>
            <w:vAlign w:val="center"/>
            <w:hideMark/>
          </w:tcPr>
          <w:p w14:paraId="7F545584"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Термостат</w:t>
            </w:r>
          </w:p>
        </w:tc>
        <w:tc>
          <w:tcPr>
            <w:tcW w:w="992" w:type="dxa"/>
            <w:shd w:val="clear" w:color="auto" w:fill="auto"/>
            <w:noWrap/>
            <w:vAlign w:val="center"/>
            <w:hideMark/>
          </w:tcPr>
          <w:p w14:paraId="6161B418"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C46E265" w14:textId="391B6B0F"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2 236   </w:t>
            </w:r>
          </w:p>
        </w:tc>
      </w:tr>
      <w:tr w:rsidR="00A63F64" w:rsidRPr="00A63F64" w14:paraId="402BC49D" w14:textId="77777777" w:rsidTr="00D93DB7">
        <w:trPr>
          <w:gridAfter w:val="1"/>
          <w:wAfter w:w="9" w:type="dxa"/>
          <w:trHeight w:val="315"/>
        </w:trPr>
        <w:tc>
          <w:tcPr>
            <w:tcW w:w="638" w:type="dxa"/>
            <w:shd w:val="clear" w:color="auto" w:fill="auto"/>
            <w:noWrap/>
            <w:vAlign w:val="center"/>
            <w:hideMark/>
          </w:tcPr>
          <w:p w14:paraId="2500F0E1"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11</w:t>
            </w:r>
          </w:p>
        </w:tc>
        <w:tc>
          <w:tcPr>
            <w:tcW w:w="7159" w:type="dxa"/>
            <w:shd w:val="clear" w:color="auto" w:fill="auto"/>
            <w:vAlign w:val="center"/>
            <w:hideMark/>
          </w:tcPr>
          <w:p w14:paraId="3025A46E"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Переключатель режимов</w:t>
            </w:r>
          </w:p>
        </w:tc>
        <w:tc>
          <w:tcPr>
            <w:tcW w:w="992" w:type="dxa"/>
            <w:shd w:val="clear" w:color="auto" w:fill="auto"/>
            <w:noWrap/>
            <w:vAlign w:val="center"/>
            <w:hideMark/>
          </w:tcPr>
          <w:p w14:paraId="2F21EEBF"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3D0E69C" w14:textId="6BE6FBF5"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2 484   </w:t>
            </w:r>
          </w:p>
        </w:tc>
      </w:tr>
      <w:tr w:rsidR="00A63F64" w:rsidRPr="00A63F64" w14:paraId="44693326" w14:textId="77777777" w:rsidTr="00D93DB7">
        <w:trPr>
          <w:gridAfter w:val="1"/>
          <w:wAfter w:w="9" w:type="dxa"/>
          <w:trHeight w:val="315"/>
        </w:trPr>
        <w:tc>
          <w:tcPr>
            <w:tcW w:w="638" w:type="dxa"/>
            <w:shd w:val="clear" w:color="auto" w:fill="auto"/>
            <w:noWrap/>
            <w:vAlign w:val="center"/>
            <w:hideMark/>
          </w:tcPr>
          <w:p w14:paraId="6A22A1FC"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12</w:t>
            </w:r>
          </w:p>
        </w:tc>
        <w:tc>
          <w:tcPr>
            <w:tcW w:w="7159" w:type="dxa"/>
            <w:shd w:val="clear" w:color="auto" w:fill="auto"/>
            <w:vAlign w:val="center"/>
            <w:hideMark/>
          </w:tcPr>
          <w:p w14:paraId="4DAD306A"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Термодатчик</w:t>
            </w:r>
          </w:p>
        </w:tc>
        <w:tc>
          <w:tcPr>
            <w:tcW w:w="992" w:type="dxa"/>
            <w:shd w:val="clear" w:color="auto" w:fill="auto"/>
            <w:noWrap/>
            <w:vAlign w:val="center"/>
            <w:hideMark/>
          </w:tcPr>
          <w:p w14:paraId="0827339E"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2F3F775" w14:textId="175CDA38"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1 242   </w:t>
            </w:r>
          </w:p>
        </w:tc>
      </w:tr>
      <w:tr w:rsidR="00A63F64" w:rsidRPr="00A63F64" w14:paraId="7A46CD3F" w14:textId="77777777" w:rsidTr="00D93DB7">
        <w:trPr>
          <w:gridAfter w:val="1"/>
          <w:wAfter w:w="9" w:type="dxa"/>
          <w:trHeight w:val="315"/>
        </w:trPr>
        <w:tc>
          <w:tcPr>
            <w:tcW w:w="638" w:type="dxa"/>
            <w:shd w:val="clear" w:color="auto" w:fill="auto"/>
            <w:noWrap/>
            <w:vAlign w:val="center"/>
            <w:hideMark/>
          </w:tcPr>
          <w:p w14:paraId="12DC0503"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13</w:t>
            </w:r>
          </w:p>
        </w:tc>
        <w:tc>
          <w:tcPr>
            <w:tcW w:w="7159" w:type="dxa"/>
            <w:shd w:val="clear" w:color="auto" w:fill="auto"/>
            <w:vAlign w:val="center"/>
            <w:hideMark/>
          </w:tcPr>
          <w:p w14:paraId="1DB8ED27"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Электрический обогреватель помещения</w:t>
            </w:r>
          </w:p>
        </w:tc>
        <w:tc>
          <w:tcPr>
            <w:tcW w:w="992" w:type="dxa"/>
            <w:shd w:val="clear" w:color="auto" w:fill="auto"/>
            <w:noWrap/>
            <w:vAlign w:val="center"/>
            <w:hideMark/>
          </w:tcPr>
          <w:p w14:paraId="5A6EB953"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4C87BEB" w14:textId="602C65B1"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4 140   </w:t>
            </w:r>
          </w:p>
        </w:tc>
      </w:tr>
      <w:tr w:rsidR="00A63F64" w:rsidRPr="00A63F64" w14:paraId="163EC876" w14:textId="77777777" w:rsidTr="00D93DB7">
        <w:trPr>
          <w:gridAfter w:val="1"/>
          <w:wAfter w:w="9" w:type="dxa"/>
          <w:trHeight w:val="315"/>
        </w:trPr>
        <w:tc>
          <w:tcPr>
            <w:tcW w:w="638" w:type="dxa"/>
            <w:shd w:val="clear" w:color="auto" w:fill="auto"/>
            <w:noWrap/>
            <w:vAlign w:val="center"/>
            <w:hideMark/>
          </w:tcPr>
          <w:p w14:paraId="093CD2CA"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14</w:t>
            </w:r>
          </w:p>
        </w:tc>
        <w:tc>
          <w:tcPr>
            <w:tcW w:w="7159" w:type="dxa"/>
            <w:shd w:val="clear" w:color="auto" w:fill="auto"/>
            <w:vAlign w:val="center"/>
            <w:hideMark/>
          </w:tcPr>
          <w:p w14:paraId="7D6F4E3F"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Плата управления внешнего блока</w:t>
            </w:r>
          </w:p>
        </w:tc>
        <w:tc>
          <w:tcPr>
            <w:tcW w:w="992" w:type="dxa"/>
            <w:shd w:val="clear" w:color="auto" w:fill="auto"/>
            <w:noWrap/>
            <w:vAlign w:val="center"/>
            <w:hideMark/>
          </w:tcPr>
          <w:p w14:paraId="3219AFF0"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E7F5724" w14:textId="22461EDB"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9 935   </w:t>
            </w:r>
          </w:p>
        </w:tc>
      </w:tr>
      <w:tr w:rsidR="00A63F64" w:rsidRPr="00A63F64" w14:paraId="02F487A0" w14:textId="77777777" w:rsidTr="00D93DB7">
        <w:trPr>
          <w:gridAfter w:val="1"/>
          <w:wAfter w:w="9" w:type="dxa"/>
          <w:trHeight w:val="315"/>
        </w:trPr>
        <w:tc>
          <w:tcPr>
            <w:tcW w:w="638" w:type="dxa"/>
            <w:shd w:val="clear" w:color="auto" w:fill="auto"/>
            <w:noWrap/>
            <w:vAlign w:val="center"/>
            <w:hideMark/>
          </w:tcPr>
          <w:p w14:paraId="019D1C2E"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15</w:t>
            </w:r>
          </w:p>
        </w:tc>
        <w:tc>
          <w:tcPr>
            <w:tcW w:w="7159" w:type="dxa"/>
            <w:shd w:val="clear" w:color="auto" w:fill="auto"/>
            <w:vAlign w:val="center"/>
            <w:hideMark/>
          </w:tcPr>
          <w:p w14:paraId="034EC4DD"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Комплект автоматики</w:t>
            </w:r>
          </w:p>
        </w:tc>
        <w:tc>
          <w:tcPr>
            <w:tcW w:w="992" w:type="dxa"/>
            <w:shd w:val="clear" w:color="auto" w:fill="auto"/>
            <w:noWrap/>
            <w:vAlign w:val="center"/>
            <w:hideMark/>
          </w:tcPr>
          <w:p w14:paraId="7FE315F1"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5CDCB14" w14:textId="771A6C15"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6 838   </w:t>
            </w:r>
          </w:p>
        </w:tc>
      </w:tr>
      <w:tr w:rsidR="00A63F64" w:rsidRPr="00A63F64" w14:paraId="7D6CF6E2" w14:textId="77777777" w:rsidTr="00D93DB7">
        <w:trPr>
          <w:gridAfter w:val="1"/>
          <w:wAfter w:w="9" w:type="dxa"/>
          <w:trHeight w:val="315"/>
        </w:trPr>
        <w:tc>
          <w:tcPr>
            <w:tcW w:w="638" w:type="dxa"/>
            <w:shd w:val="clear" w:color="auto" w:fill="auto"/>
            <w:noWrap/>
            <w:vAlign w:val="center"/>
            <w:hideMark/>
          </w:tcPr>
          <w:p w14:paraId="7A03B1EE"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16</w:t>
            </w:r>
          </w:p>
        </w:tc>
        <w:tc>
          <w:tcPr>
            <w:tcW w:w="7159" w:type="dxa"/>
            <w:shd w:val="clear" w:color="auto" w:fill="auto"/>
            <w:vAlign w:val="center"/>
            <w:hideMark/>
          </w:tcPr>
          <w:p w14:paraId="7ACDE920"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Терморегулятор (реле включения розетки обогревателя)</w:t>
            </w:r>
          </w:p>
        </w:tc>
        <w:tc>
          <w:tcPr>
            <w:tcW w:w="992" w:type="dxa"/>
            <w:shd w:val="clear" w:color="auto" w:fill="auto"/>
            <w:noWrap/>
            <w:vAlign w:val="center"/>
            <w:hideMark/>
          </w:tcPr>
          <w:p w14:paraId="48757686"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D50BCEF" w14:textId="4BB14821"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1 719   </w:t>
            </w:r>
          </w:p>
        </w:tc>
      </w:tr>
      <w:tr w:rsidR="00A63F64" w:rsidRPr="00A63F64" w14:paraId="2E6C4150" w14:textId="77777777" w:rsidTr="00D93DB7">
        <w:trPr>
          <w:gridAfter w:val="1"/>
          <w:wAfter w:w="9" w:type="dxa"/>
          <w:trHeight w:val="315"/>
        </w:trPr>
        <w:tc>
          <w:tcPr>
            <w:tcW w:w="638" w:type="dxa"/>
            <w:shd w:val="clear" w:color="auto" w:fill="auto"/>
            <w:noWrap/>
            <w:vAlign w:val="center"/>
            <w:hideMark/>
          </w:tcPr>
          <w:p w14:paraId="5848490A"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17</w:t>
            </w:r>
          </w:p>
        </w:tc>
        <w:tc>
          <w:tcPr>
            <w:tcW w:w="7159" w:type="dxa"/>
            <w:shd w:val="clear" w:color="auto" w:fill="auto"/>
            <w:vAlign w:val="center"/>
            <w:hideMark/>
          </w:tcPr>
          <w:p w14:paraId="6826F818"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xml:space="preserve">Труба медная ½ </w:t>
            </w:r>
          </w:p>
        </w:tc>
        <w:tc>
          <w:tcPr>
            <w:tcW w:w="992" w:type="dxa"/>
            <w:shd w:val="clear" w:color="auto" w:fill="auto"/>
            <w:noWrap/>
            <w:vAlign w:val="center"/>
            <w:hideMark/>
          </w:tcPr>
          <w:p w14:paraId="3A08AD66"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метр </w:t>
            </w:r>
          </w:p>
        </w:tc>
        <w:tc>
          <w:tcPr>
            <w:tcW w:w="1843" w:type="dxa"/>
            <w:shd w:val="clear" w:color="auto" w:fill="auto"/>
            <w:noWrap/>
          </w:tcPr>
          <w:p w14:paraId="79F1057B" w14:textId="6B290668"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265   </w:t>
            </w:r>
          </w:p>
        </w:tc>
      </w:tr>
      <w:tr w:rsidR="00A63F64" w:rsidRPr="00A63F64" w14:paraId="52A353FD" w14:textId="77777777" w:rsidTr="00D93DB7">
        <w:trPr>
          <w:gridAfter w:val="1"/>
          <w:wAfter w:w="9" w:type="dxa"/>
          <w:trHeight w:val="315"/>
        </w:trPr>
        <w:tc>
          <w:tcPr>
            <w:tcW w:w="638" w:type="dxa"/>
            <w:shd w:val="clear" w:color="auto" w:fill="auto"/>
            <w:noWrap/>
            <w:vAlign w:val="center"/>
            <w:hideMark/>
          </w:tcPr>
          <w:p w14:paraId="0A1256D5"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18</w:t>
            </w:r>
          </w:p>
        </w:tc>
        <w:tc>
          <w:tcPr>
            <w:tcW w:w="7159" w:type="dxa"/>
            <w:shd w:val="clear" w:color="auto" w:fill="auto"/>
            <w:vAlign w:val="center"/>
            <w:hideMark/>
          </w:tcPr>
          <w:p w14:paraId="7C99E8C4"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Труба медная ¾</w:t>
            </w:r>
          </w:p>
        </w:tc>
        <w:tc>
          <w:tcPr>
            <w:tcW w:w="992" w:type="dxa"/>
            <w:shd w:val="clear" w:color="auto" w:fill="auto"/>
            <w:noWrap/>
            <w:vAlign w:val="center"/>
            <w:hideMark/>
          </w:tcPr>
          <w:p w14:paraId="37839AAB"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метр </w:t>
            </w:r>
          </w:p>
        </w:tc>
        <w:tc>
          <w:tcPr>
            <w:tcW w:w="1843" w:type="dxa"/>
            <w:shd w:val="clear" w:color="auto" w:fill="auto"/>
            <w:noWrap/>
          </w:tcPr>
          <w:p w14:paraId="4ED16883" w14:textId="1FE7BD9E"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417   </w:t>
            </w:r>
          </w:p>
        </w:tc>
      </w:tr>
      <w:tr w:rsidR="00A63F64" w:rsidRPr="00A63F64" w14:paraId="0711EC2B" w14:textId="77777777" w:rsidTr="00D93DB7">
        <w:trPr>
          <w:gridAfter w:val="1"/>
          <w:wAfter w:w="9" w:type="dxa"/>
          <w:trHeight w:val="315"/>
        </w:trPr>
        <w:tc>
          <w:tcPr>
            <w:tcW w:w="638" w:type="dxa"/>
            <w:shd w:val="clear" w:color="auto" w:fill="auto"/>
            <w:noWrap/>
            <w:vAlign w:val="center"/>
            <w:hideMark/>
          </w:tcPr>
          <w:p w14:paraId="5ED9E80D"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19</w:t>
            </w:r>
          </w:p>
        </w:tc>
        <w:tc>
          <w:tcPr>
            <w:tcW w:w="7159" w:type="dxa"/>
            <w:shd w:val="clear" w:color="auto" w:fill="auto"/>
            <w:vAlign w:val="center"/>
            <w:hideMark/>
          </w:tcPr>
          <w:p w14:paraId="68A81E13"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Кабель электрический 3ж. х2,5мм</w:t>
            </w:r>
          </w:p>
        </w:tc>
        <w:tc>
          <w:tcPr>
            <w:tcW w:w="992" w:type="dxa"/>
            <w:shd w:val="clear" w:color="auto" w:fill="auto"/>
            <w:noWrap/>
            <w:vAlign w:val="center"/>
            <w:hideMark/>
          </w:tcPr>
          <w:p w14:paraId="1496B990"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метр </w:t>
            </w:r>
          </w:p>
        </w:tc>
        <w:tc>
          <w:tcPr>
            <w:tcW w:w="1843" w:type="dxa"/>
            <w:shd w:val="clear" w:color="auto" w:fill="auto"/>
            <w:noWrap/>
          </w:tcPr>
          <w:p w14:paraId="75598A0C" w14:textId="1862175D"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102   </w:t>
            </w:r>
          </w:p>
        </w:tc>
      </w:tr>
      <w:tr w:rsidR="00A63F64" w:rsidRPr="00A63F64" w14:paraId="43E00AAE" w14:textId="77777777" w:rsidTr="00D93DB7">
        <w:trPr>
          <w:gridAfter w:val="1"/>
          <w:wAfter w:w="9" w:type="dxa"/>
          <w:trHeight w:val="315"/>
        </w:trPr>
        <w:tc>
          <w:tcPr>
            <w:tcW w:w="638" w:type="dxa"/>
            <w:shd w:val="clear" w:color="auto" w:fill="auto"/>
            <w:noWrap/>
            <w:vAlign w:val="center"/>
            <w:hideMark/>
          </w:tcPr>
          <w:p w14:paraId="559DE032"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20</w:t>
            </w:r>
          </w:p>
        </w:tc>
        <w:tc>
          <w:tcPr>
            <w:tcW w:w="7159" w:type="dxa"/>
            <w:shd w:val="clear" w:color="auto" w:fill="auto"/>
            <w:vAlign w:val="center"/>
            <w:hideMark/>
          </w:tcPr>
          <w:p w14:paraId="24AECF4F"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Автоматический выключатель АВВ , 40 А</w:t>
            </w:r>
          </w:p>
        </w:tc>
        <w:tc>
          <w:tcPr>
            <w:tcW w:w="992" w:type="dxa"/>
            <w:shd w:val="clear" w:color="auto" w:fill="auto"/>
            <w:noWrap/>
            <w:vAlign w:val="center"/>
            <w:hideMark/>
          </w:tcPr>
          <w:p w14:paraId="6153C7D0"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62566A7" w14:textId="062710C6"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430   </w:t>
            </w:r>
          </w:p>
        </w:tc>
      </w:tr>
      <w:tr w:rsidR="00A63F64" w:rsidRPr="00A63F64" w14:paraId="1B61802E" w14:textId="77777777" w:rsidTr="00D93DB7">
        <w:trPr>
          <w:gridAfter w:val="1"/>
          <w:wAfter w:w="9" w:type="dxa"/>
          <w:trHeight w:val="315"/>
        </w:trPr>
        <w:tc>
          <w:tcPr>
            <w:tcW w:w="638" w:type="dxa"/>
            <w:shd w:val="clear" w:color="auto" w:fill="auto"/>
            <w:noWrap/>
            <w:vAlign w:val="center"/>
            <w:hideMark/>
          </w:tcPr>
          <w:p w14:paraId="05069247"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21</w:t>
            </w:r>
          </w:p>
        </w:tc>
        <w:tc>
          <w:tcPr>
            <w:tcW w:w="7159" w:type="dxa"/>
            <w:shd w:val="clear" w:color="auto" w:fill="auto"/>
            <w:vAlign w:val="center"/>
            <w:hideMark/>
          </w:tcPr>
          <w:p w14:paraId="682651D5"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Автоматический выключатель АВВ, 32 А</w:t>
            </w:r>
          </w:p>
        </w:tc>
        <w:tc>
          <w:tcPr>
            <w:tcW w:w="992" w:type="dxa"/>
            <w:shd w:val="clear" w:color="auto" w:fill="auto"/>
            <w:noWrap/>
            <w:vAlign w:val="center"/>
            <w:hideMark/>
          </w:tcPr>
          <w:p w14:paraId="211E4062"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098A793" w14:textId="23BB2212"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430   </w:t>
            </w:r>
          </w:p>
        </w:tc>
      </w:tr>
      <w:tr w:rsidR="00A63F64" w:rsidRPr="00A63F64" w14:paraId="617C3E77" w14:textId="77777777" w:rsidTr="00D93DB7">
        <w:trPr>
          <w:gridAfter w:val="1"/>
          <w:wAfter w:w="9" w:type="dxa"/>
          <w:trHeight w:val="315"/>
        </w:trPr>
        <w:tc>
          <w:tcPr>
            <w:tcW w:w="638" w:type="dxa"/>
            <w:shd w:val="clear" w:color="auto" w:fill="auto"/>
            <w:noWrap/>
            <w:vAlign w:val="center"/>
            <w:hideMark/>
          </w:tcPr>
          <w:p w14:paraId="067F2D05"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22</w:t>
            </w:r>
          </w:p>
        </w:tc>
        <w:tc>
          <w:tcPr>
            <w:tcW w:w="7159" w:type="dxa"/>
            <w:shd w:val="clear" w:color="auto" w:fill="auto"/>
            <w:vAlign w:val="center"/>
            <w:hideMark/>
          </w:tcPr>
          <w:p w14:paraId="57EED728"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Фреон R-22</w:t>
            </w:r>
          </w:p>
        </w:tc>
        <w:tc>
          <w:tcPr>
            <w:tcW w:w="992" w:type="dxa"/>
            <w:shd w:val="clear" w:color="auto" w:fill="auto"/>
            <w:noWrap/>
            <w:vAlign w:val="center"/>
            <w:hideMark/>
          </w:tcPr>
          <w:p w14:paraId="00C0F82B"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кг </w:t>
            </w:r>
          </w:p>
        </w:tc>
        <w:tc>
          <w:tcPr>
            <w:tcW w:w="1843" w:type="dxa"/>
            <w:shd w:val="clear" w:color="auto" w:fill="auto"/>
            <w:noWrap/>
          </w:tcPr>
          <w:p w14:paraId="05FD4CE9" w14:textId="5D16D179"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313   </w:t>
            </w:r>
          </w:p>
        </w:tc>
      </w:tr>
      <w:tr w:rsidR="00A63F64" w:rsidRPr="00A63F64" w14:paraId="5F9F08E9" w14:textId="77777777" w:rsidTr="00D93DB7">
        <w:trPr>
          <w:gridAfter w:val="1"/>
          <w:wAfter w:w="9" w:type="dxa"/>
          <w:trHeight w:val="315"/>
        </w:trPr>
        <w:tc>
          <w:tcPr>
            <w:tcW w:w="638" w:type="dxa"/>
            <w:shd w:val="clear" w:color="auto" w:fill="auto"/>
            <w:noWrap/>
            <w:vAlign w:val="center"/>
            <w:hideMark/>
          </w:tcPr>
          <w:p w14:paraId="76754CED"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23</w:t>
            </w:r>
          </w:p>
        </w:tc>
        <w:tc>
          <w:tcPr>
            <w:tcW w:w="7159" w:type="dxa"/>
            <w:shd w:val="clear" w:color="auto" w:fill="auto"/>
            <w:vAlign w:val="center"/>
            <w:hideMark/>
          </w:tcPr>
          <w:p w14:paraId="0D151E0E"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Фреон R-410</w:t>
            </w:r>
          </w:p>
        </w:tc>
        <w:tc>
          <w:tcPr>
            <w:tcW w:w="992" w:type="dxa"/>
            <w:shd w:val="clear" w:color="auto" w:fill="auto"/>
            <w:noWrap/>
            <w:vAlign w:val="center"/>
            <w:hideMark/>
          </w:tcPr>
          <w:p w14:paraId="7E2EBF99"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кг </w:t>
            </w:r>
          </w:p>
        </w:tc>
        <w:tc>
          <w:tcPr>
            <w:tcW w:w="1843" w:type="dxa"/>
            <w:shd w:val="clear" w:color="auto" w:fill="auto"/>
            <w:noWrap/>
          </w:tcPr>
          <w:p w14:paraId="6279397B" w14:textId="4F6EECFE"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457   </w:t>
            </w:r>
          </w:p>
        </w:tc>
      </w:tr>
      <w:tr w:rsidR="00A63F64" w:rsidRPr="00A63F64" w14:paraId="67CD35BA" w14:textId="77777777" w:rsidTr="00D93DB7">
        <w:trPr>
          <w:gridAfter w:val="1"/>
          <w:wAfter w:w="9" w:type="dxa"/>
          <w:trHeight w:val="315"/>
        </w:trPr>
        <w:tc>
          <w:tcPr>
            <w:tcW w:w="638" w:type="dxa"/>
            <w:shd w:val="clear" w:color="auto" w:fill="auto"/>
            <w:noWrap/>
            <w:vAlign w:val="center"/>
            <w:hideMark/>
          </w:tcPr>
          <w:p w14:paraId="7325BBB1"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24</w:t>
            </w:r>
          </w:p>
        </w:tc>
        <w:tc>
          <w:tcPr>
            <w:tcW w:w="7159" w:type="dxa"/>
            <w:shd w:val="clear" w:color="auto" w:fill="auto"/>
            <w:vAlign w:val="center"/>
            <w:hideMark/>
          </w:tcPr>
          <w:p w14:paraId="099E6878"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Разгрузочная рама под внешние кондиционеры</w:t>
            </w:r>
          </w:p>
        </w:tc>
        <w:tc>
          <w:tcPr>
            <w:tcW w:w="992" w:type="dxa"/>
            <w:shd w:val="clear" w:color="auto" w:fill="auto"/>
            <w:noWrap/>
            <w:vAlign w:val="center"/>
            <w:hideMark/>
          </w:tcPr>
          <w:p w14:paraId="1D1A7E1D"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C64F30F" w14:textId="6D86A489"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4 025   </w:t>
            </w:r>
          </w:p>
        </w:tc>
      </w:tr>
      <w:tr w:rsidR="002D4B6F" w:rsidRPr="002D4B6F" w14:paraId="629BFEA7" w14:textId="77777777" w:rsidTr="00104539">
        <w:trPr>
          <w:gridAfter w:val="1"/>
          <w:wAfter w:w="9" w:type="dxa"/>
          <w:trHeight w:val="315"/>
        </w:trPr>
        <w:tc>
          <w:tcPr>
            <w:tcW w:w="638" w:type="dxa"/>
            <w:shd w:val="clear" w:color="auto" w:fill="auto"/>
            <w:vAlign w:val="center"/>
            <w:hideMark/>
          </w:tcPr>
          <w:p w14:paraId="46931203"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1326D715"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Стоимость материалов приточно-вытяжной вентиляции</w:t>
            </w:r>
          </w:p>
        </w:tc>
        <w:tc>
          <w:tcPr>
            <w:tcW w:w="992" w:type="dxa"/>
            <w:shd w:val="clear" w:color="auto" w:fill="auto"/>
            <w:vAlign w:val="center"/>
            <w:hideMark/>
          </w:tcPr>
          <w:p w14:paraId="5415F9E0"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hideMark/>
          </w:tcPr>
          <w:p w14:paraId="6A1FD785" w14:textId="77777777" w:rsidR="002D4B6F" w:rsidRPr="002D4B6F" w:rsidRDefault="002D4B6F" w:rsidP="002D4B6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r>
      <w:tr w:rsidR="00A63F64" w:rsidRPr="002D4B6F" w14:paraId="7A488BB2" w14:textId="77777777" w:rsidTr="004C4BE9">
        <w:trPr>
          <w:gridAfter w:val="1"/>
          <w:wAfter w:w="9" w:type="dxa"/>
          <w:trHeight w:val="315"/>
        </w:trPr>
        <w:tc>
          <w:tcPr>
            <w:tcW w:w="638" w:type="dxa"/>
            <w:shd w:val="clear" w:color="auto" w:fill="auto"/>
            <w:noWrap/>
            <w:vAlign w:val="center"/>
            <w:hideMark/>
          </w:tcPr>
          <w:p w14:paraId="158537BE"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w:t>
            </w:r>
          </w:p>
        </w:tc>
        <w:tc>
          <w:tcPr>
            <w:tcW w:w="7159" w:type="dxa"/>
            <w:shd w:val="clear" w:color="auto" w:fill="auto"/>
            <w:vAlign w:val="center"/>
            <w:hideMark/>
          </w:tcPr>
          <w:p w14:paraId="32B83D28"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Вентилятор</w:t>
            </w:r>
          </w:p>
        </w:tc>
        <w:tc>
          <w:tcPr>
            <w:tcW w:w="992" w:type="dxa"/>
            <w:shd w:val="clear" w:color="auto" w:fill="auto"/>
            <w:noWrap/>
            <w:vAlign w:val="center"/>
            <w:hideMark/>
          </w:tcPr>
          <w:p w14:paraId="610EE5CC"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13929AC7" w14:textId="73DCF04D"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6 623   </w:t>
            </w:r>
          </w:p>
        </w:tc>
      </w:tr>
      <w:tr w:rsidR="00A63F64" w:rsidRPr="002D4B6F" w14:paraId="718F077E" w14:textId="77777777" w:rsidTr="004C4BE9">
        <w:trPr>
          <w:gridAfter w:val="1"/>
          <w:wAfter w:w="9" w:type="dxa"/>
          <w:trHeight w:val="315"/>
        </w:trPr>
        <w:tc>
          <w:tcPr>
            <w:tcW w:w="638" w:type="dxa"/>
            <w:shd w:val="clear" w:color="auto" w:fill="auto"/>
            <w:noWrap/>
            <w:vAlign w:val="center"/>
            <w:hideMark/>
          </w:tcPr>
          <w:p w14:paraId="4C242FD6"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2</w:t>
            </w:r>
          </w:p>
        </w:tc>
        <w:tc>
          <w:tcPr>
            <w:tcW w:w="7159" w:type="dxa"/>
            <w:shd w:val="clear" w:color="auto" w:fill="auto"/>
            <w:vAlign w:val="center"/>
            <w:hideMark/>
          </w:tcPr>
          <w:p w14:paraId="234C0E78"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Контроллер</w:t>
            </w:r>
          </w:p>
        </w:tc>
        <w:tc>
          <w:tcPr>
            <w:tcW w:w="992" w:type="dxa"/>
            <w:shd w:val="clear" w:color="auto" w:fill="auto"/>
            <w:noWrap/>
            <w:vAlign w:val="center"/>
            <w:hideMark/>
          </w:tcPr>
          <w:p w14:paraId="37D3D062"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53EE21AF" w14:textId="7DFBB347"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7 021   </w:t>
            </w:r>
          </w:p>
        </w:tc>
      </w:tr>
      <w:tr w:rsidR="00A63F64" w:rsidRPr="002D4B6F" w14:paraId="7CAB3578" w14:textId="77777777" w:rsidTr="004C4BE9">
        <w:trPr>
          <w:gridAfter w:val="1"/>
          <w:wAfter w:w="9" w:type="dxa"/>
          <w:trHeight w:val="315"/>
        </w:trPr>
        <w:tc>
          <w:tcPr>
            <w:tcW w:w="638" w:type="dxa"/>
            <w:shd w:val="clear" w:color="auto" w:fill="auto"/>
            <w:noWrap/>
            <w:vAlign w:val="center"/>
            <w:hideMark/>
          </w:tcPr>
          <w:p w14:paraId="171F7392"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3</w:t>
            </w:r>
          </w:p>
        </w:tc>
        <w:tc>
          <w:tcPr>
            <w:tcW w:w="7159" w:type="dxa"/>
            <w:shd w:val="clear" w:color="auto" w:fill="auto"/>
            <w:vAlign w:val="center"/>
            <w:hideMark/>
          </w:tcPr>
          <w:p w14:paraId="2CA17930"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Температурный датчик</w:t>
            </w:r>
          </w:p>
        </w:tc>
        <w:tc>
          <w:tcPr>
            <w:tcW w:w="992" w:type="dxa"/>
            <w:shd w:val="clear" w:color="auto" w:fill="auto"/>
            <w:noWrap/>
            <w:vAlign w:val="center"/>
            <w:hideMark/>
          </w:tcPr>
          <w:p w14:paraId="49B2F569"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17DA837" w14:textId="3C19ADFE"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1 366   </w:t>
            </w:r>
          </w:p>
        </w:tc>
      </w:tr>
      <w:tr w:rsidR="00A63F64" w:rsidRPr="002D4B6F" w14:paraId="24A07A96" w14:textId="77777777" w:rsidTr="004C4BE9">
        <w:trPr>
          <w:gridAfter w:val="1"/>
          <w:wAfter w:w="9" w:type="dxa"/>
          <w:trHeight w:val="315"/>
        </w:trPr>
        <w:tc>
          <w:tcPr>
            <w:tcW w:w="638" w:type="dxa"/>
            <w:shd w:val="clear" w:color="auto" w:fill="auto"/>
            <w:noWrap/>
            <w:vAlign w:val="center"/>
            <w:hideMark/>
          </w:tcPr>
          <w:p w14:paraId="4F2F4796"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4</w:t>
            </w:r>
          </w:p>
        </w:tc>
        <w:tc>
          <w:tcPr>
            <w:tcW w:w="7159" w:type="dxa"/>
            <w:shd w:val="clear" w:color="auto" w:fill="auto"/>
            <w:vAlign w:val="center"/>
            <w:hideMark/>
          </w:tcPr>
          <w:p w14:paraId="63DA1D3B"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Датчик перепада давления - загрязнения фильтра</w:t>
            </w:r>
          </w:p>
        </w:tc>
        <w:tc>
          <w:tcPr>
            <w:tcW w:w="992" w:type="dxa"/>
            <w:shd w:val="clear" w:color="auto" w:fill="auto"/>
            <w:noWrap/>
            <w:vAlign w:val="center"/>
            <w:hideMark/>
          </w:tcPr>
          <w:p w14:paraId="41A0552C"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3EF052AD" w14:textId="4034C536"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3 726   </w:t>
            </w:r>
          </w:p>
        </w:tc>
      </w:tr>
      <w:tr w:rsidR="00A63F64" w:rsidRPr="002D4B6F" w14:paraId="4A0EEE6A" w14:textId="77777777" w:rsidTr="004C4BE9">
        <w:trPr>
          <w:gridAfter w:val="1"/>
          <w:wAfter w:w="9" w:type="dxa"/>
          <w:trHeight w:val="315"/>
        </w:trPr>
        <w:tc>
          <w:tcPr>
            <w:tcW w:w="638" w:type="dxa"/>
            <w:shd w:val="clear" w:color="auto" w:fill="auto"/>
            <w:noWrap/>
            <w:vAlign w:val="center"/>
            <w:hideMark/>
          </w:tcPr>
          <w:p w14:paraId="3B8B87C3"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5</w:t>
            </w:r>
          </w:p>
        </w:tc>
        <w:tc>
          <w:tcPr>
            <w:tcW w:w="7159" w:type="dxa"/>
            <w:shd w:val="clear" w:color="auto" w:fill="auto"/>
            <w:vAlign w:val="center"/>
            <w:hideMark/>
          </w:tcPr>
          <w:p w14:paraId="72E41150"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Клапан фрикулинга</w:t>
            </w:r>
          </w:p>
        </w:tc>
        <w:tc>
          <w:tcPr>
            <w:tcW w:w="992" w:type="dxa"/>
            <w:shd w:val="clear" w:color="auto" w:fill="auto"/>
            <w:noWrap/>
            <w:vAlign w:val="center"/>
            <w:hideMark/>
          </w:tcPr>
          <w:p w14:paraId="32792339"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6C49109B" w14:textId="437E7D96"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4 884   </w:t>
            </w:r>
          </w:p>
        </w:tc>
      </w:tr>
      <w:tr w:rsidR="00A63F64" w:rsidRPr="002D4B6F" w14:paraId="5341C23D" w14:textId="77777777" w:rsidTr="004C4BE9">
        <w:trPr>
          <w:gridAfter w:val="1"/>
          <w:wAfter w:w="9" w:type="dxa"/>
          <w:trHeight w:val="315"/>
        </w:trPr>
        <w:tc>
          <w:tcPr>
            <w:tcW w:w="638" w:type="dxa"/>
            <w:shd w:val="clear" w:color="auto" w:fill="auto"/>
            <w:noWrap/>
            <w:vAlign w:val="center"/>
            <w:hideMark/>
          </w:tcPr>
          <w:p w14:paraId="39DD25C2"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6</w:t>
            </w:r>
          </w:p>
        </w:tc>
        <w:tc>
          <w:tcPr>
            <w:tcW w:w="7159" w:type="dxa"/>
            <w:shd w:val="clear" w:color="auto" w:fill="auto"/>
            <w:vAlign w:val="center"/>
            <w:hideMark/>
          </w:tcPr>
          <w:p w14:paraId="73FE67BA"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Электропривод клапана</w:t>
            </w:r>
          </w:p>
        </w:tc>
        <w:tc>
          <w:tcPr>
            <w:tcW w:w="992" w:type="dxa"/>
            <w:shd w:val="clear" w:color="auto" w:fill="auto"/>
            <w:noWrap/>
            <w:vAlign w:val="center"/>
            <w:hideMark/>
          </w:tcPr>
          <w:p w14:paraId="01DE4C20"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481B1D59" w14:textId="66A4BC94"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6 623   </w:t>
            </w:r>
          </w:p>
        </w:tc>
      </w:tr>
      <w:tr w:rsidR="00A63F64" w:rsidRPr="002D4B6F" w14:paraId="685098B3" w14:textId="77777777" w:rsidTr="004C4BE9">
        <w:trPr>
          <w:gridAfter w:val="1"/>
          <w:wAfter w:w="9" w:type="dxa"/>
          <w:trHeight w:val="315"/>
        </w:trPr>
        <w:tc>
          <w:tcPr>
            <w:tcW w:w="638" w:type="dxa"/>
            <w:shd w:val="clear" w:color="auto" w:fill="auto"/>
            <w:noWrap/>
            <w:vAlign w:val="center"/>
            <w:hideMark/>
          </w:tcPr>
          <w:p w14:paraId="1CC58603"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7</w:t>
            </w:r>
          </w:p>
        </w:tc>
        <w:tc>
          <w:tcPr>
            <w:tcW w:w="7159" w:type="dxa"/>
            <w:shd w:val="clear" w:color="auto" w:fill="auto"/>
            <w:vAlign w:val="center"/>
            <w:hideMark/>
          </w:tcPr>
          <w:p w14:paraId="60B2F17C"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Заслонка перекрытия забора воздуха</w:t>
            </w:r>
          </w:p>
        </w:tc>
        <w:tc>
          <w:tcPr>
            <w:tcW w:w="992" w:type="dxa"/>
            <w:shd w:val="clear" w:color="auto" w:fill="auto"/>
            <w:noWrap/>
            <w:vAlign w:val="center"/>
            <w:hideMark/>
          </w:tcPr>
          <w:p w14:paraId="4BE71E6D"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7C872984" w14:textId="58E378D8"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4 140   </w:t>
            </w:r>
          </w:p>
        </w:tc>
      </w:tr>
      <w:tr w:rsidR="00A63F64" w:rsidRPr="002D4B6F" w14:paraId="3D26CC19" w14:textId="77777777" w:rsidTr="004C4BE9">
        <w:trPr>
          <w:gridAfter w:val="1"/>
          <w:wAfter w:w="9" w:type="dxa"/>
          <w:trHeight w:val="315"/>
        </w:trPr>
        <w:tc>
          <w:tcPr>
            <w:tcW w:w="638" w:type="dxa"/>
            <w:shd w:val="clear" w:color="auto" w:fill="auto"/>
            <w:noWrap/>
            <w:vAlign w:val="center"/>
            <w:hideMark/>
          </w:tcPr>
          <w:p w14:paraId="76FEECA8"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8</w:t>
            </w:r>
          </w:p>
        </w:tc>
        <w:tc>
          <w:tcPr>
            <w:tcW w:w="7159" w:type="dxa"/>
            <w:shd w:val="clear" w:color="auto" w:fill="auto"/>
            <w:vAlign w:val="center"/>
            <w:hideMark/>
          </w:tcPr>
          <w:p w14:paraId="2CC9DCDF"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Канально-центробежный вентилятор</w:t>
            </w:r>
          </w:p>
        </w:tc>
        <w:tc>
          <w:tcPr>
            <w:tcW w:w="992" w:type="dxa"/>
            <w:shd w:val="clear" w:color="auto" w:fill="auto"/>
            <w:noWrap/>
            <w:vAlign w:val="center"/>
            <w:hideMark/>
          </w:tcPr>
          <w:p w14:paraId="572B29F5"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DF578C4" w14:textId="299FD2B5"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6 623   </w:t>
            </w:r>
          </w:p>
        </w:tc>
      </w:tr>
      <w:tr w:rsidR="00A63F64" w:rsidRPr="002D4B6F" w14:paraId="31EC505D" w14:textId="77777777" w:rsidTr="004C4BE9">
        <w:trPr>
          <w:gridAfter w:val="1"/>
          <w:wAfter w:w="9" w:type="dxa"/>
          <w:trHeight w:val="315"/>
        </w:trPr>
        <w:tc>
          <w:tcPr>
            <w:tcW w:w="638" w:type="dxa"/>
            <w:shd w:val="clear" w:color="auto" w:fill="auto"/>
            <w:noWrap/>
            <w:vAlign w:val="center"/>
            <w:hideMark/>
          </w:tcPr>
          <w:p w14:paraId="1470AD35"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9</w:t>
            </w:r>
          </w:p>
        </w:tc>
        <w:tc>
          <w:tcPr>
            <w:tcW w:w="7159" w:type="dxa"/>
            <w:shd w:val="clear" w:color="auto" w:fill="auto"/>
            <w:vAlign w:val="center"/>
            <w:hideMark/>
          </w:tcPr>
          <w:p w14:paraId="41B180BA"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Автоматический выключатель электропитания АВВ 32А</w:t>
            </w:r>
          </w:p>
        </w:tc>
        <w:tc>
          <w:tcPr>
            <w:tcW w:w="992" w:type="dxa"/>
            <w:shd w:val="clear" w:color="auto" w:fill="auto"/>
            <w:noWrap/>
            <w:vAlign w:val="center"/>
            <w:hideMark/>
          </w:tcPr>
          <w:p w14:paraId="51A43B6F"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шт. </w:t>
            </w:r>
          </w:p>
        </w:tc>
        <w:tc>
          <w:tcPr>
            <w:tcW w:w="1843" w:type="dxa"/>
            <w:shd w:val="clear" w:color="auto" w:fill="auto"/>
            <w:noWrap/>
          </w:tcPr>
          <w:p w14:paraId="2488DF54" w14:textId="7363343B"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430   </w:t>
            </w:r>
          </w:p>
        </w:tc>
      </w:tr>
      <w:tr w:rsidR="00A63F64" w:rsidRPr="002D4B6F" w14:paraId="2A4786F2" w14:textId="77777777" w:rsidTr="004C4BE9">
        <w:trPr>
          <w:gridAfter w:val="1"/>
          <w:wAfter w:w="9" w:type="dxa"/>
          <w:trHeight w:val="315"/>
        </w:trPr>
        <w:tc>
          <w:tcPr>
            <w:tcW w:w="638" w:type="dxa"/>
            <w:shd w:val="clear" w:color="auto" w:fill="auto"/>
            <w:noWrap/>
            <w:vAlign w:val="center"/>
            <w:hideMark/>
          </w:tcPr>
          <w:p w14:paraId="51D3D820" w14:textId="77777777" w:rsidR="00A63F64" w:rsidRPr="002D4B6F" w:rsidRDefault="00A63F64" w:rsidP="00A63F64">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10</w:t>
            </w:r>
          </w:p>
        </w:tc>
        <w:tc>
          <w:tcPr>
            <w:tcW w:w="7159" w:type="dxa"/>
            <w:shd w:val="clear" w:color="auto" w:fill="auto"/>
            <w:vAlign w:val="center"/>
            <w:hideMark/>
          </w:tcPr>
          <w:p w14:paraId="47172362" w14:textId="77777777" w:rsidR="00A63F64" w:rsidRPr="002D4B6F" w:rsidRDefault="00A63F64" w:rsidP="00A63F64">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Кабель электрический 3ж. х 4мм.</w:t>
            </w:r>
          </w:p>
        </w:tc>
        <w:tc>
          <w:tcPr>
            <w:tcW w:w="992" w:type="dxa"/>
            <w:shd w:val="clear" w:color="auto" w:fill="auto"/>
            <w:noWrap/>
            <w:vAlign w:val="center"/>
            <w:hideMark/>
          </w:tcPr>
          <w:p w14:paraId="5DB545AF" w14:textId="77777777" w:rsidR="00A63F64" w:rsidRPr="002D4B6F" w:rsidRDefault="00A63F64" w:rsidP="00A63F64">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метр </w:t>
            </w:r>
          </w:p>
        </w:tc>
        <w:tc>
          <w:tcPr>
            <w:tcW w:w="1843" w:type="dxa"/>
            <w:shd w:val="clear" w:color="auto" w:fill="auto"/>
            <w:noWrap/>
          </w:tcPr>
          <w:p w14:paraId="0E3F37AC" w14:textId="3FD7AA67" w:rsidR="00A63F64" w:rsidRPr="00A63F64" w:rsidRDefault="00A63F64" w:rsidP="00A63F64">
            <w:pPr>
              <w:spacing w:after="0" w:line="240" w:lineRule="auto"/>
              <w:rPr>
                <w:rFonts w:ascii="Times New Roman" w:eastAsia="Times New Roman" w:hAnsi="Times New Roman" w:cs="Times New Roman"/>
                <w:b/>
                <w:bCs/>
                <w:color w:val="000000"/>
                <w:sz w:val="20"/>
                <w:szCs w:val="20"/>
              </w:rPr>
            </w:pPr>
            <w:r w:rsidRPr="00A63F64">
              <w:rPr>
                <w:rFonts w:ascii="Times New Roman" w:eastAsia="Times New Roman" w:hAnsi="Times New Roman" w:cs="Times New Roman"/>
                <w:b/>
                <w:bCs/>
                <w:color w:val="000000"/>
                <w:sz w:val="20"/>
                <w:szCs w:val="20"/>
              </w:rPr>
              <w:t xml:space="preserve"> 155   </w:t>
            </w:r>
          </w:p>
        </w:tc>
      </w:tr>
      <w:tr w:rsidR="002D4B6F" w:rsidRPr="002D4B6F" w14:paraId="507A9E4B" w14:textId="77777777" w:rsidTr="00104539">
        <w:trPr>
          <w:gridAfter w:val="1"/>
          <w:wAfter w:w="9" w:type="dxa"/>
          <w:trHeight w:val="315"/>
        </w:trPr>
        <w:tc>
          <w:tcPr>
            <w:tcW w:w="638" w:type="dxa"/>
            <w:shd w:val="clear" w:color="auto" w:fill="auto"/>
            <w:vAlign w:val="center"/>
            <w:hideMark/>
          </w:tcPr>
          <w:p w14:paraId="1510B401"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7159" w:type="dxa"/>
            <w:shd w:val="clear" w:color="auto" w:fill="auto"/>
            <w:vAlign w:val="center"/>
            <w:hideMark/>
          </w:tcPr>
          <w:p w14:paraId="3CD645C8"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Транспортные расходы для всех видов дополнительных работ при заказе АВР и РВР</w:t>
            </w:r>
          </w:p>
        </w:tc>
        <w:tc>
          <w:tcPr>
            <w:tcW w:w="992" w:type="dxa"/>
            <w:shd w:val="clear" w:color="auto" w:fill="auto"/>
            <w:vAlign w:val="center"/>
            <w:hideMark/>
          </w:tcPr>
          <w:p w14:paraId="033FE513"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c>
          <w:tcPr>
            <w:tcW w:w="1843" w:type="dxa"/>
            <w:shd w:val="clear" w:color="auto" w:fill="auto"/>
            <w:noWrap/>
            <w:vAlign w:val="bottom"/>
            <w:hideMark/>
          </w:tcPr>
          <w:p w14:paraId="4543AE18" w14:textId="77777777" w:rsidR="002D4B6F" w:rsidRPr="002D4B6F" w:rsidRDefault="002D4B6F" w:rsidP="002D4B6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 </w:t>
            </w:r>
          </w:p>
        </w:tc>
      </w:tr>
      <w:tr w:rsidR="002D4B6F" w:rsidRPr="002D4B6F" w14:paraId="070D7D7F" w14:textId="77777777" w:rsidTr="00104539">
        <w:trPr>
          <w:gridAfter w:val="1"/>
          <w:wAfter w:w="9" w:type="dxa"/>
          <w:trHeight w:val="315"/>
        </w:trPr>
        <w:tc>
          <w:tcPr>
            <w:tcW w:w="638" w:type="dxa"/>
            <w:shd w:val="clear" w:color="auto" w:fill="auto"/>
            <w:noWrap/>
            <w:vAlign w:val="center"/>
            <w:hideMark/>
          </w:tcPr>
          <w:p w14:paraId="0B179058"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1.1.</w:t>
            </w:r>
          </w:p>
        </w:tc>
        <w:tc>
          <w:tcPr>
            <w:tcW w:w="7159" w:type="dxa"/>
            <w:shd w:val="clear" w:color="auto" w:fill="auto"/>
            <w:vAlign w:val="center"/>
            <w:hideMark/>
          </w:tcPr>
          <w:p w14:paraId="2209456E" w14:textId="77777777" w:rsidR="002D4B6F" w:rsidRPr="002D4B6F" w:rsidRDefault="002D4B6F" w:rsidP="002D4B6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Транспортные расходы грузового автотранспорта, в т.ч. повышенной проходимости, в обе стороны;</w:t>
            </w:r>
          </w:p>
        </w:tc>
        <w:tc>
          <w:tcPr>
            <w:tcW w:w="992" w:type="dxa"/>
            <w:shd w:val="clear" w:color="auto" w:fill="auto"/>
            <w:noWrap/>
            <w:vAlign w:val="center"/>
            <w:hideMark/>
          </w:tcPr>
          <w:p w14:paraId="58B94F0C"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1 км. </w:t>
            </w:r>
          </w:p>
        </w:tc>
        <w:tc>
          <w:tcPr>
            <w:tcW w:w="1843" w:type="dxa"/>
            <w:shd w:val="clear" w:color="auto" w:fill="auto"/>
            <w:noWrap/>
            <w:vAlign w:val="center"/>
            <w:hideMark/>
          </w:tcPr>
          <w:p w14:paraId="581A6124" w14:textId="77777777" w:rsidR="002D4B6F" w:rsidRPr="002D4B6F" w:rsidRDefault="002D4B6F" w:rsidP="002D4B6F">
            <w:pPr>
              <w:spacing w:after="0" w:line="240" w:lineRule="auto"/>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11   </w:t>
            </w:r>
          </w:p>
        </w:tc>
      </w:tr>
      <w:tr w:rsidR="002D4B6F" w:rsidRPr="002D4B6F" w14:paraId="20F89E8C" w14:textId="77777777" w:rsidTr="00104539">
        <w:trPr>
          <w:gridAfter w:val="1"/>
          <w:wAfter w:w="9" w:type="dxa"/>
          <w:trHeight w:val="315"/>
        </w:trPr>
        <w:tc>
          <w:tcPr>
            <w:tcW w:w="638" w:type="dxa"/>
            <w:shd w:val="clear" w:color="auto" w:fill="auto"/>
            <w:noWrap/>
            <w:vAlign w:val="center"/>
            <w:hideMark/>
          </w:tcPr>
          <w:p w14:paraId="2B941554" w14:textId="77777777" w:rsidR="002D4B6F" w:rsidRPr="002D4B6F" w:rsidRDefault="002D4B6F" w:rsidP="002D4B6F">
            <w:pPr>
              <w:spacing w:after="0" w:line="240" w:lineRule="auto"/>
              <w:jc w:val="center"/>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1.2.</w:t>
            </w:r>
          </w:p>
        </w:tc>
        <w:tc>
          <w:tcPr>
            <w:tcW w:w="7159" w:type="dxa"/>
            <w:shd w:val="clear" w:color="auto" w:fill="auto"/>
            <w:vAlign w:val="center"/>
            <w:hideMark/>
          </w:tcPr>
          <w:p w14:paraId="6B030716" w14:textId="77777777" w:rsidR="002D4B6F" w:rsidRPr="002D4B6F" w:rsidRDefault="002D4B6F" w:rsidP="002D4B6F">
            <w:pPr>
              <w:spacing w:after="0" w:line="240" w:lineRule="auto"/>
              <w:rPr>
                <w:rFonts w:ascii="Times New Roman" w:eastAsia="Times New Roman" w:hAnsi="Times New Roman" w:cs="Times New Roman"/>
                <w:sz w:val="20"/>
                <w:szCs w:val="20"/>
              </w:rPr>
            </w:pPr>
            <w:r w:rsidRPr="002D4B6F">
              <w:rPr>
                <w:rFonts w:ascii="Times New Roman" w:eastAsia="Times New Roman" w:hAnsi="Times New Roman" w:cs="Times New Roman"/>
                <w:sz w:val="20"/>
                <w:szCs w:val="20"/>
              </w:rPr>
              <w:t>Транспортные расходы легкового автотранспорта, в т.ч. повышенной проходимости, в обе стороны;</w:t>
            </w:r>
          </w:p>
        </w:tc>
        <w:tc>
          <w:tcPr>
            <w:tcW w:w="992" w:type="dxa"/>
            <w:shd w:val="clear" w:color="auto" w:fill="auto"/>
            <w:noWrap/>
            <w:vAlign w:val="center"/>
            <w:hideMark/>
          </w:tcPr>
          <w:p w14:paraId="6E33D372" w14:textId="77777777" w:rsidR="002D4B6F" w:rsidRPr="002D4B6F" w:rsidRDefault="002D4B6F" w:rsidP="002D4B6F">
            <w:pPr>
              <w:spacing w:after="0" w:line="240" w:lineRule="auto"/>
              <w:jc w:val="center"/>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1 км. </w:t>
            </w:r>
          </w:p>
        </w:tc>
        <w:tc>
          <w:tcPr>
            <w:tcW w:w="1843" w:type="dxa"/>
            <w:shd w:val="clear" w:color="auto" w:fill="auto"/>
            <w:noWrap/>
            <w:vAlign w:val="center"/>
            <w:hideMark/>
          </w:tcPr>
          <w:p w14:paraId="5543B160" w14:textId="77777777" w:rsidR="002D4B6F" w:rsidRPr="002D4B6F" w:rsidRDefault="002D4B6F" w:rsidP="002D4B6F">
            <w:pPr>
              <w:spacing w:after="0" w:line="240" w:lineRule="auto"/>
              <w:rPr>
                <w:rFonts w:ascii="Times New Roman" w:eastAsia="Times New Roman" w:hAnsi="Times New Roman" w:cs="Times New Roman"/>
                <w:b/>
                <w:bCs/>
                <w:sz w:val="20"/>
                <w:szCs w:val="20"/>
              </w:rPr>
            </w:pPr>
            <w:r w:rsidRPr="002D4B6F">
              <w:rPr>
                <w:rFonts w:ascii="Times New Roman" w:eastAsia="Times New Roman" w:hAnsi="Times New Roman" w:cs="Times New Roman"/>
                <w:b/>
                <w:bCs/>
                <w:sz w:val="20"/>
                <w:szCs w:val="20"/>
              </w:rPr>
              <w:t xml:space="preserve">                                           8   </w:t>
            </w:r>
          </w:p>
        </w:tc>
      </w:tr>
      <w:tr w:rsidR="005C4363" w:rsidRPr="002D4B6F" w14:paraId="312F4C13" w14:textId="77777777" w:rsidTr="009F4784">
        <w:trPr>
          <w:gridAfter w:val="1"/>
          <w:wAfter w:w="9" w:type="dxa"/>
          <w:trHeight w:val="315"/>
        </w:trPr>
        <w:tc>
          <w:tcPr>
            <w:tcW w:w="10632" w:type="dxa"/>
            <w:gridSpan w:val="4"/>
            <w:shd w:val="clear" w:color="auto" w:fill="auto"/>
            <w:noWrap/>
            <w:vAlign w:val="center"/>
          </w:tcPr>
          <w:p w14:paraId="28AA87FA" w14:textId="77777777" w:rsidR="005C4363" w:rsidRPr="002D4B6F" w:rsidRDefault="005C4363" w:rsidP="002D4B6F">
            <w:pPr>
              <w:spacing w:after="0" w:line="240" w:lineRule="auto"/>
              <w:rPr>
                <w:rFonts w:ascii="Times New Roman" w:eastAsia="Times New Roman" w:hAnsi="Times New Roman" w:cs="Times New Roman"/>
                <w:b/>
                <w:bCs/>
                <w:sz w:val="20"/>
                <w:szCs w:val="20"/>
              </w:rPr>
            </w:pPr>
          </w:p>
        </w:tc>
      </w:tr>
      <w:tr w:rsidR="005C4363" w:rsidRPr="002D4B6F" w14:paraId="29C0638D" w14:textId="77777777" w:rsidTr="009F4784">
        <w:trPr>
          <w:gridAfter w:val="1"/>
          <w:wAfter w:w="9" w:type="dxa"/>
          <w:trHeight w:val="315"/>
        </w:trPr>
        <w:tc>
          <w:tcPr>
            <w:tcW w:w="10632" w:type="dxa"/>
            <w:gridSpan w:val="4"/>
            <w:shd w:val="clear" w:color="auto" w:fill="auto"/>
            <w:noWrap/>
            <w:vAlign w:val="center"/>
          </w:tcPr>
          <w:p w14:paraId="5E1A15BA" w14:textId="56BE9826" w:rsidR="005C4363" w:rsidRPr="005C4363" w:rsidRDefault="005C4363" w:rsidP="005C4363">
            <w:pPr>
              <w:pStyle w:val="aa"/>
              <w:ind w:firstLine="0"/>
              <w:rPr>
                <w:rFonts w:ascii="Times New Roman" w:hAnsi="Times New Roman" w:cs="Times New Roman"/>
              </w:rPr>
            </w:pPr>
            <w:r w:rsidRPr="005C4363">
              <w:rPr>
                <w:rFonts w:ascii="Times New Roman" w:hAnsi="Times New Roman" w:cs="Times New Roman"/>
              </w:rPr>
              <w:t>Стоимость привлечения спецтехники определяется индивидуально для конкретного участка по среднерыночной цене в регионе</w:t>
            </w:r>
            <w:r>
              <w:rPr>
                <w:rFonts w:ascii="Times New Roman" w:hAnsi="Times New Roman" w:cs="Times New Roman"/>
              </w:rPr>
              <w:t>.</w:t>
            </w:r>
          </w:p>
        </w:tc>
      </w:tr>
    </w:tbl>
    <w:p w14:paraId="55475212" w14:textId="68401AB8" w:rsidR="00267FD2" w:rsidRDefault="00267FD2" w:rsidP="00424C84">
      <w:pPr>
        <w:pStyle w:val="aa"/>
        <w:ind w:firstLine="0"/>
        <w:rPr>
          <w:rFonts w:ascii="Times New Roman" w:hAnsi="Times New Roman" w:cs="Times New Roman"/>
        </w:rPr>
      </w:pPr>
    </w:p>
    <w:p w14:paraId="3FAEE290" w14:textId="26433E7F" w:rsidR="005C4363" w:rsidRDefault="005C4363" w:rsidP="00424C84">
      <w:pPr>
        <w:pStyle w:val="aa"/>
        <w:ind w:firstLine="0"/>
        <w:rPr>
          <w:rFonts w:ascii="Times New Roman" w:hAnsi="Times New Roman" w:cs="Times New Roman"/>
        </w:rPr>
      </w:pPr>
      <w:r w:rsidRPr="005C4363">
        <w:rPr>
          <w:rFonts w:ascii="Times New Roman" w:hAnsi="Times New Roman" w:cs="Times New Roman"/>
        </w:rPr>
        <w:t>Ориентировочное количество АВР на сплит-системах в год</w:t>
      </w:r>
      <w:r>
        <w:rPr>
          <w:rFonts w:ascii="Times New Roman" w:hAnsi="Times New Roman" w:cs="Times New Roman"/>
        </w:rPr>
        <w:t xml:space="preserve"> – 131 шт. в год. </w:t>
      </w:r>
      <w:r w:rsidRPr="005C4363">
        <w:rPr>
          <w:rFonts w:ascii="Times New Roman" w:hAnsi="Times New Roman" w:cs="Times New Roman"/>
        </w:rPr>
        <w:t>Указанный объем работ - ориентировочный и не является гарантированным.</w:t>
      </w:r>
    </w:p>
    <w:p w14:paraId="0CE28479" w14:textId="77777777" w:rsidR="005C4363" w:rsidRDefault="005C4363" w:rsidP="00424C84">
      <w:pPr>
        <w:pStyle w:val="aa"/>
        <w:ind w:firstLine="0"/>
        <w:rPr>
          <w:rFonts w:ascii="Times New Roman" w:hAnsi="Times New Roman" w:cs="Times New Roman"/>
        </w:rPr>
      </w:pPr>
    </w:p>
    <w:p w14:paraId="7CC15C5C" w14:textId="26CC7649" w:rsidR="005C4363" w:rsidRPr="005C4363" w:rsidRDefault="005C4363" w:rsidP="00424C84">
      <w:pPr>
        <w:pStyle w:val="aa"/>
        <w:ind w:firstLine="0"/>
        <w:rPr>
          <w:rFonts w:ascii="Times New Roman" w:hAnsi="Times New Roman" w:cs="Times New Roman"/>
          <w:b/>
        </w:rPr>
      </w:pPr>
      <w:r w:rsidRPr="005C4363">
        <w:rPr>
          <w:rFonts w:ascii="Times New Roman" w:hAnsi="Times New Roman" w:cs="Times New Roman"/>
          <w:b/>
        </w:rPr>
        <w:t>Примечания:</w:t>
      </w:r>
    </w:p>
    <w:tbl>
      <w:tblPr>
        <w:tblStyle w:val="ad"/>
        <w:tblW w:w="5613" w:type="pct"/>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47"/>
        <w:gridCol w:w="155"/>
      </w:tblGrid>
      <w:tr w:rsidR="005C4363" w:rsidRPr="005C4363" w14:paraId="3D2B735D" w14:textId="77777777" w:rsidTr="005C4363">
        <w:trPr>
          <w:trHeight w:val="825"/>
        </w:trPr>
        <w:tc>
          <w:tcPr>
            <w:tcW w:w="5000" w:type="pct"/>
            <w:gridSpan w:val="2"/>
            <w:hideMark/>
          </w:tcPr>
          <w:p w14:paraId="1560BAFB"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Минимальная стоимость Заказа/заявки на выполнение ремонтных, диагностических или аварийно-восстановительных работ (без проведения ТО) оценивается в 1500 руб. 00 коп, без учета транспортных расходов и использованных материалов. </w:t>
            </w:r>
          </w:p>
          <w:p w14:paraId="3AF1F47E"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lastRenderedPageBreak/>
              <w:t>(Пункт применяется, если стоимость работ в Заказе/заявке к Договору ниже 1500 рублей, без учета материалов и транспортных расходов, Заказчик компенсирует затраты по данному Заказу/заявке до 1500 рублей 00 коп. Пример:</w:t>
            </w:r>
          </w:p>
          <w:p w14:paraId="6F3D6049" w14:textId="77777777" w:rsidR="005C4363" w:rsidRPr="005C4363" w:rsidRDefault="005C4363" w:rsidP="005C4363">
            <w:pPr>
              <w:pStyle w:val="a5"/>
              <w:numPr>
                <w:ilvl w:val="0"/>
                <w:numId w:val="20"/>
              </w:numPr>
              <w:spacing w:before="0" w:beforeAutospacing="0" w:after="0" w:afterAutospacing="0"/>
              <w:ind w:left="1428"/>
              <w:contextualSpacing w:val="0"/>
              <w:jc w:val="left"/>
              <w:rPr>
                <w:i/>
                <w:iCs/>
                <w:sz w:val="20"/>
                <w:szCs w:val="20"/>
              </w:rPr>
            </w:pPr>
            <w:r w:rsidRPr="005C4363">
              <w:rPr>
                <w:i/>
                <w:iCs/>
                <w:sz w:val="20"/>
                <w:szCs w:val="20"/>
              </w:rPr>
              <w:t>В Заказе/заявке указано на 10 БС провести работы со стоимостью 500 рублей, итого по заказу 5000 руб, компенсации нет.</w:t>
            </w:r>
          </w:p>
          <w:p w14:paraId="4438413C" w14:textId="4501C0AD" w:rsidR="005C4363" w:rsidRPr="005C4363" w:rsidRDefault="005C4363" w:rsidP="005C4363">
            <w:pPr>
              <w:pStyle w:val="a5"/>
              <w:numPr>
                <w:ilvl w:val="0"/>
                <w:numId w:val="20"/>
              </w:numPr>
              <w:spacing w:before="0" w:beforeAutospacing="0" w:after="0" w:afterAutospacing="0"/>
              <w:ind w:left="1428"/>
              <w:contextualSpacing w:val="0"/>
              <w:jc w:val="left"/>
              <w:rPr>
                <w:i/>
                <w:iCs/>
                <w:sz w:val="20"/>
                <w:szCs w:val="20"/>
              </w:rPr>
            </w:pPr>
            <w:r w:rsidRPr="005C4363">
              <w:rPr>
                <w:i/>
                <w:iCs/>
                <w:sz w:val="20"/>
                <w:szCs w:val="20"/>
              </w:rPr>
              <w:t>В заказ указано на 3 БС провести работу со стоимостью 300 рублей, итого по заказу 900 руб. Заказчик компенсирует затраты Исполнителя и оплата по заказу составляет 1500 руб +затраты на материалы и транспортные расходы.)</w:t>
            </w:r>
          </w:p>
        </w:tc>
      </w:tr>
      <w:tr w:rsidR="005C4363" w:rsidRPr="005C4363" w14:paraId="096D8757" w14:textId="77777777" w:rsidTr="005C4363">
        <w:trPr>
          <w:gridAfter w:val="1"/>
          <w:wAfter w:w="72" w:type="pct"/>
          <w:trHeight w:val="300"/>
        </w:trPr>
        <w:tc>
          <w:tcPr>
            <w:tcW w:w="4926" w:type="pct"/>
            <w:hideMark/>
          </w:tcPr>
          <w:p w14:paraId="46F58516"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lastRenderedPageBreak/>
              <w:t>Транспортные расходы, входят в стоимость ТО</w:t>
            </w:r>
          </w:p>
          <w:p w14:paraId="53FF6FB6"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Доставка необходимых материалов и блоков для проведения ТО осуществляется за счет Исполнителя. </w:t>
            </w:r>
          </w:p>
        </w:tc>
      </w:tr>
      <w:tr w:rsidR="005C4363" w:rsidRPr="005C4363" w14:paraId="433E327F" w14:textId="77777777" w:rsidTr="005C4363">
        <w:trPr>
          <w:gridAfter w:val="1"/>
          <w:wAfter w:w="72" w:type="pct"/>
          <w:trHeight w:val="375"/>
        </w:trPr>
        <w:tc>
          <w:tcPr>
            <w:tcW w:w="4926" w:type="pct"/>
            <w:hideMark/>
          </w:tcPr>
          <w:p w14:paraId="49EDCF80"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Ремонтные работы оплачиваются по прайс-листу без транспортных расходов, если выполнялись во время проведения ТО</w:t>
            </w:r>
          </w:p>
        </w:tc>
      </w:tr>
      <w:tr w:rsidR="005C4363" w:rsidRPr="005C4363" w14:paraId="3C486460" w14:textId="77777777" w:rsidTr="005C4363">
        <w:trPr>
          <w:gridAfter w:val="1"/>
          <w:wAfter w:w="72" w:type="pct"/>
          <w:trHeight w:val="375"/>
        </w:trPr>
        <w:tc>
          <w:tcPr>
            <w:tcW w:w="4926" w:type="pct"/>
          </w:tcPr>
          <w:p w14:paraId="37F49016" w14:textId="1648AF02"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Для труднодоступных площадок БС согласно приложению № 17, компенсация транспортных расходов Исполнителю производится при проведении ТО, АВР, РВР. Расчет размера компенсации транспортных расходов Исполнителю производится от офиса Исполнителя или точки согласованной на этапе заключения Договора до места проведения работ и в обратную сторону. При этом начальная точка движение должна находиться в пределах района нахождения офиса Заказчика. Размер компенсации Исполнителю привлечения спецтехники для транспортировки персонала, оборудования, материалов до площадки БС (вертолеты, катера и т.д.) и командировочных расходов каждый раз определяется исходя из среднерыночной цены по региону, предварительно согласовывается и компенсируется Исполнителю при предоставл</w:t>
            </w:r>
            <w:r w:rsidR="00875EAF">
              <w:rPr>
                <w:rFonts w:ascii="Times New Roman" w:hAnsi="Times New Roman" w:cs="Times New Roman"/>
                <w:sz w:val="20"/>
                <w:szCs w:val="20"/>
              </w:rPr>
              <w:t>ении подтверждающих документов.</w:t>
            </w:r>
          </w:p>
        </w:tc>
      </w:tr>
      <w:tr w:rsidR="005C4363" w:rsidRPr="005C4363" w14:paraId="5E8BF196" w14:textId="77777777" w:rsidTr="005C4363">
        <w:trPr>
          <w:gridAfter w:val="1"/>
          <w:wAfter w:w="72" w:type="pct"/>
          <w:trHeight w:val="375"/>
        </w:trPr>
        <w:tc>
          <w:tcPr>
            <w:tcW w:w="4926" w:type="pct"/>
          </w:tcPr>
          <w:p w14:paraId="403F7C2F"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 Компенсация расходов по оплате автостоянок на территориях и вблизи территорий размещения Объектов связи (парковки в ТЦ, аэропортах, вокзалах и т.д.) производится  Исполнителю по предоставлению им отчетных документов.</w:t>
            </w:r>
          </w:p>
        </w:tc>
      </w:tr>
      <w:tr w:rsidR="005C4363" w:rsidRPr="005C4363" w14:paraId="21FE362F" w14:textId="77777777" w:rsidTr="005C4363">
        <w:trPr>
          <w:gridAfter w:val="1"/>
          <w:wAfter w:w="72" w:type="pct"/>
          <w:trHeight w:val="675"/>
        </w:trPr>
        <w:tc>
          <w:tcPr>
            <w:tcW w:w="4926" w:type="pct"/>
            <w:hideMark/>
          </w:tcPr>
          <w:p w14:paraId="39BFF184"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При проведении АВР, РВР Транспортные расходы рассчитываются от офиса Исполнителя или точки согласованной на этапе заключения Договора/Заявки, при этом начальная точка движения должна находится в пределах района нахождения офиса Заказчика, до места проведения работ и в обратную сторону.</w:t>
            </w:r>
          </w:p>
          <w:p w14:paraId="13A12F9F"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Стоимость работ включает расходные материалы, </w:t>
            </w:r>
          </w:p>
          <w:p w14:paraId="29AC91FF"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xml:space="preserve">Стоимость работ не включает запасные части, если в Заказе на работы в явном виде не указано иное </w:t>
            </w:r>
          </w:p>
          <w:p w14:paraId="5C69B60E" w14:textId="77777777" w:rsidR="005C4363" w:rsidRPr="005C4363" w:rsidRDefault="005C4363" w:rsidP="009F4784">
            <w:pPr>
              <w:rPr>
                <w:rFonts w:ascii="Times New Roman" w:hAnsi="Times New Roman" w:cs="Times New Roman"/>
                <w:sz w:val="20"/>
                <w:szCs w:val="20"/>
              </w:rPr>
            </w:pPr>
            <w:r w:rsidRPr="005C4363">
              <w:rPr>
                <w:rFonts w:ascii="Times New Roman" w:hAnsi="Times New Roman" w:cs="Times New Roman"/>
                <w:sz w:val="20"/>
                <w:szCs w:val="20"/>
              </w:rPr>
              <w:t>* Пуско-наладочные работы включают в себя:</w:t>
            </w:r>
          </w:p>
          <w:p w14:paraId="5E7A2FCB"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 xml:space="preserve">Вакуумация. </w:t>
            </w:r>
          </w:p>
          <w:p w14:paraId="1088707E"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Проверка герметичности вальцовочных соединений.</w:t>
            </w:r>
          </w:p>
          <w:p w14:paraId="5D503AE8"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Открытие заправочных портов.</w:t>
            </w:r>
          </w:p>
          <w:p w14:paraId="69F0CBC4"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Запуск кондиционера.</w:t>
            </w:r>
          </w:p>
          <w:p w14:paraId="55C61736"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Замер токов и давления в режиме охлаждения.</w:t>
            </w:r>
          </w:p>
          <w:p w14:paraId="2B7559DF"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При необходимости дозаправка хладагента.</w:t>
            </w:r>
          </w:p>
          <w:p w14:paraId="50057F07" w14:textId="77777777" w:rsidR="005C4363" w:rsidRPr="005C4363" w:rsidRDefault="005C4363" w:rsidP="005C4363">
            <w:pPr>
              <w:pStyle w:val="a5"/>
              <w:numPr>
                <w:ilvl w:val="0"/>
                <w:numId w:val="19"/>
              </w:numPr>
              <w:spacing w:before="0" w:beforeAutospacing="0" w:after="0" w:afterAutospacing="0"/>
              <w:contextualSpacing w:val="0"/>
              <w:jc w:val="left"/>
              <w:rPr>
                <w:sz w:val="20"/>
                <w:szCs w:val="20"/>
              </w:rPr>
            </w:pPr>
            <w:r w:rsidRPr="005C4363">
              <w:rPr>
                <w:sz w:val="20"/>
                <w:szCs w:val="20"/>
              </w:rPr>
              <w:t>Настройка требуемых параметров работы (температуры, скорости вращения вентилятора)</w:t>
            </w:r>
          </w:p>
          <w:p w14:paraId="7DE7002A" w14:textId="77777777" w:rsidR="005C4363" w:rsidRPr="005C4363" w:rsidRDefault="005C4363" w:rsidP="009F4784">
            <w:pPr>
              <w:rPr>
                <w:rFonts w:ascii="Times New Roman" w:hAnsi="Times New Roman" w:cs="Times New Roman"/>
                <w:sz w:val="20"/>
                <w:szCs w:val="20"/>
              </w:rPr>
            </w:pPr>
          </w:p>
        </w:tc>
      </w:tr>
    </w:tbl>
    <w:p w14:paraId="2C246344" w14:textId="03FC4C49" w:rsidR="00276BAE" w:rsidRPr="00BF4B76" w:rsidRDefault="00276BAE" w:rsidP="00DF39F3">
      <w:pPr>
        <w:ind w:firstLine="708"/>
        <w:jc w:val="center"/>
        <w:rPr>
          <w:rFonts w:ascii="Times New Roman" w:hAnsi="Times New Roman" w:cs="Times New Roman"/>
        </w:rPr>
      </w:pPr>
      <w:r w:rsidRPr="00BF4B76">
        <w:rPr>
          <w:rFonts w:ascii="Times New Roman" w:hAnsi="Times New Roman" w:cs="Times New Roman"/>
          <w:b/>
        </w:rPr>
        <w:t>4.</w:t>
      </w:r>
      <w:r w:rsidR="00FB7BB9" w:rsidRPr="00BF4B76">
        <w:rPr>
          <w:rFonts w:ascii="Times New Roman" w:hAnsi="Times New Roman" w:cs="Times New Roman"/>
          <w:b/>
        </w:rPr>
        <w:t xml:space="preserve"> Права и обязанности Подрядчика</w:t>
      </w:r>
    </w:p>
    <w:p w14:paraId="0B0102AB" w14:textId="73632B8C" w:rsidR="00276BAE" w:rsidRPr="00BF4B76" w:rsidRDefault="0008290F" w:rsidP="00276BAE">
      <w:pPr>
        <w:pStyle w:val="aa"/>
        <w:rPr>
          <w:rFonts w:ascii="Times New Roman" w:hAnsi="Times New Roman" w:cs="Times New Roman"/>
          <w:b/>
        </w:rPr>
      </w:pPr>
      <w:r w:rsidRPr="00BF4B76">
        <w:rPr>
          <w:rFonts w:ascii="Times New Roman" w:hAnsi="Times New Roman" w:cs="Times New Roman"/>
        </w:rPr>
        <w:t>4.1</w:t>
      </w:r>
      <w:r w:rsidR="00A01D87" w:rsidRPr="00BF4B76">
        <w:rPr>
          <w:rFonts w:ascii="Times New Roman" w:hAnsi="Times New Roman" w:cs="Times New Roman"/>
        </w:rPr>
        <w:t>. Подрядчик</w:t>
      </w:r>
      <w:r w:rsidR="00276BAE" w:rsidRPr="00BF4B76">
        <w:rPr>
          <w:rFonts w:ascii="Times New Roman" w:hAnsi="Times New Roman" w:cs="Times New Roman"/>
        </w:rPr>
        <w:t xml:space="preserve"> обязан:</w:t>
      </w:r>
      <w:r w:rsidR="00276BAE" w:rsidRPr="00BF4B76">
        <w:rPr>
          <w:rFonts w:ascii="Times New Roman" w:hAnsi="Times New Roman" w:cs="Times New Roman"/>
          <w:b/>
        </w:rPr>
        <w:t xml:space="preserve"> </w:t>
      </w:r>
    </w:p>
    <w:p w14:paraId="40D0213A" w14:textId="35067289" w:rsidR="00276BAE" w:rsidRPr="00BF4B76" w:rsidRDefault="0008290F" w:rsidP="00276BAE">
      <w:pPr>
        <w:pStyle w:val="aa"/>
        <w:tabs>
          <w:tab w:val="center" w:pos="4677"/>
          <w:tab w:val="right" w:pos="9355"/>
        </w:tabs>
        <w:rPr>
          <w:rFonts w:ascii="Times New Roman" w:hAnsi="Times New Roman" w:cs="Times New Roman"/>
        </w:rPr>
      </w:pPr>
      <w:r w:rsidRPr="00BF4B76">
        <w:rPr>
          <w:rFonts w:ascii="Times New Roman" w:hAnsi="Times New Roman" w:cs="Times New Roman"/>
        </w:rPr>
        <w:t>4.2</w:t>
      </w:r>
      <w:r w:rsidR="00D14622" w:rsidRPr="00BF4B76">
        <w:rPr>
          <w:rFonts w:ascii="Times New Roman" w:hAnsi="Times New Roman" w:cs="Times New Roman"/>
        </w:rPr>
        <w:t xml:space="preserve">. Выполнить </w:t>
      </w:r>
      <w:r w:rsidR="00DB7494" w:rsidRPr="00BF4B76">
        <w:rPr>
          <w:rFonts w:ascii="Times New Roman" w:hAnsi="Times New Roman" w:cs="Times New Roman"/>
        </w:rPr>
        <w:t>услуги</w:t>
      </w:r>
      <w:r w:rsidR="00276BAE" w:rsidRPr="00BF4B76">
        <w:rPr>
          <w:rFonts w:ascii="Times New Roman" w:hAnsi="Times New Roman" w:cs="Times New Roman"/>
        </w:rPr>
        <w:t xml:space="preserve"> в соответствии с условиями Договора.</w:t>
      </w:r>
    </w:p>
    <w:p w14:paraId="0B979660" w14:textId="0FEB2741" w:rsidR="00276BAE" w:rsidRPr="00BF4B76" w:rsidRDefault="0008290F" w:rsidP="00276BAE">
      <w:pPr>
        <w:pStyle w:val="aa"/>
        <w:tabs>
          <w:tab w:val="center" w:pos="4677"/>
          <w:tab w:val="right" w:pos="9355"/>
        </w:tabs>
        <w:rPr>
          <w:rFonts w:ascii="Times New Roman" w:hAnsi="Times New Roman" w:cs="Times New Roman"/>
        </w:rPr>
      </w:pPr>
      <w:r w:rsidRPr="00BF4B76">
        <w:rPr>
          <w:rFonts w:ascii="Times New Roman" w:hAnsi="Times New Roman" w:cs="Times New Roman"/>
        </w:rPr>
        <w:t>4.3</w:t>
      </w:r>
      <w:r w:rsidR="00276BAE" w:rsidRPr="00BF4B76">
        <w:rPr>
          <w:rFonts w:ascii="Times New Roman" w:hAnsi="Times New Roman" w:cs="Times New Roman"/>
        </w:rPr>
        <w:t>. Обеспечить сохранность документов, получаемых и сост</w:t>
      </w:r>
      <w:r w:rsidR="00D14622" w:rsidRPr="00BF4B76">
        <w:rPr>
          <w:rFonts w:ascii="Times New Roman" w:hAnsi="Times New Roman" w:cs="Times New Roman"/>
        </w:rPr>
        <w:t xml:space="preserve">авляемых в ходе </w:t>
      </w:r>
      <w:r w:rsidR="00093943" w:rsidRPr="00BF4B76">
        <w:rPr>
          <w:rFonts w:ascii="Times New Roman" w:hAnsi="Times New Roman" w:cs="Times New Roman"/>
        </w:rPr>
        <w:t>оказания</w:t>
      </w:r>
      <w:r w:rsidR="00D14622" w:rsidRPr="00BF4B76">
        <w:rPr>
          <w:rFonts w:ascii="Times New Roman" w:hAnsi="Times New Roman" w:cs="Times New Roman"/>
        </w:rPr>
        <w:t xml:space="preserve"> Услуг</w:t>
      </w:r>
      <w:r w:rsidR="00276BAE" w:rsidRPr="00BF4B76">
        <w:rPr>
          <w:rFonts w:ascii="Times New Roman" w:hAnsi="Times New Roman" w:cs="Times New Roman"/>
        </w:rPr>
        <w:t>, не разглашать их содержания без согласия Заказчика.</w:t>
      </w:r>
    </w:p>
    <w:p w14:paraId="51708E5B" w14:textId="77777777" w:rsidR="00276BAE" w:rsidRPr="00BF4B76" w:rsidRDefault="00276BAE" w:rsidP="00276BAE">
      <w:pPr>
        <w:pStyle w:val="aa"/>
        <w:tabs>
          <w:tab w:val="left" w:pos="0"/>
        </w:tabs>
        <w:ind w:firstLine="0"/>
        <w:rPr>
          <w:rFonts w:ascii="Times New Roman" w:hAnsi="Times New Roman" w:cs="Times New Roman"/>
        </w:rPr>
      </w:pPr>
      <w:r w:rsidRPr="00BF4B76">
        <w:rPr>
          <w:rFonts w:ascii="Times New Roman" w:hAnsi="Times New Roman" w:cs="Times New Roman"/>
        </w:rPr>
        <w:tab/>
      </w:r>
      <w:r w:rsidR="0008290F" w:rsidRPr="00BF4B76">
        <w:rPr>
          <w:rFonts w:ascii="Times New Roman" w:hAnsi="Times New Roman" w:cs="Times New Roman"/>
        </w:rPr>
        <w:t>4.4</w:t>
      </w:r>
      <w:r w:rsidRPr="00BF4B76">
        <w:rPr>
          <w:rFonts w:ascii="Times New Roman" w:hAnsi="Times New Roman" w:cs="Times New Roman"/>
        </w:rPr>
        <w:t>. О</w:t>
      </w:r>
      <w:r w:rsidRPr="00BF4B76">
        <w:rPr>
          <w:rFonts w:ascii="Times New Roman" w:eastAsia="Calibri" w:hAnsi="Times New Roman" w:cs="Times New Roman"/>
        </w:rPr>
        <w:t xml:space="preserve">существлять электронный документооборот, дополнительных соглашений к нему, равно как и любых </w:t>
      </w:r>
      <w:r w:rsidRPr="00BF4B76">
        <w:rPr>
          <w:rFonts w:ascii="Times New Roman" w:hAnsi="Times New Roman" w:cs="Times New Roman"/>
        </w:rPr>
        <w:t>сопутствующих документов, оформляемых Сторонами при исполнении или прекращении Договора.</w:t>
      </w:r>
    </w:p>
    <w:p w14:paraId="5FE46249" w14:textId="13290686" w:rsidR="00276BAE" w:rsidRPr="00BF4B76" w:rsidRDefault="0008290F" w:rsidP="00276BAE">
      <w:pPr>
        <w:pStyle w:val="aa"/>
        <w:tabs>
          <w:tab w:val="left" w:pos="0"/>
        </w:tabs>
        <w:ind w:firstLine="0"/>
        <w:rPr>
          <w:rFonts w:ascii="Times New Roman" w:hAnsi="Times New Roman" w:cs="Times New Roman"/>
        </w:rPr>
      </w:pPr>
      <w:r w:rsidRPr="00BF4B76">
        <w:rPr>
          <w:rFonts w:ascii="Times New Roman" w:hAnsi="Times New Roman" w:cs="Times New Roman"/>
        </w:rPr>
        <w:tab/>
      </w:r>
      <w:r w:rsidRPr="00FD6ABB">
        <w:rPr>
          <w:rFonts w:ascii="Times New Roman" w:hAnsi="Times New Roman" w:cs="Times New Roman"/>
        </w:rPr>
        <w:t>4.</w:t>
      </w:r>
      <w:r w:rsidR="006562A3">
        <w:rPr>
          <w:rFonts w:ascii="Times New Roman" w:hAnsi="Times New Roman" w:cs="Times New Roman"/>
        </w:rPr>
        <w:t>5</w:t>
      </w:r>
      <w:r w:rsidR="00276BAE" w:rsidRPr="00FD6ABB">
        <w:rPr>
          <w:rFonts w:ascii="Times New Roman" w:hAnsi="Times New Roman" w:cs="Times New Roman"/>
        </w:rPr>
        <w:t xml:space="preserve">. Обеспечить безопасное исполнение обязательств по </w:t>
      </w:r>
      <w:r w:rsidR="006562A3">
        <w:rPr>
          <w:rFonts w:ascii="Times New Roman" w:hAnsi="Times New Roman" w:cs="Times New Roman"/>
        </w:rPr>
        <w:t>всем выполняемым работам</w:t>
      </w:r>
      <w:r w:rsidR="00276BAE" w:rsidRPr="00BF4B76">
        <w:rPr>
          <w:rFonts w:ascii="Times New Roman" w:hAnsi="Times New Roman" w:cs="Times New Roman"/>
        </w:rPr>
        <w:t>.</w:t>
      </w:r>
    </w:p>
    <w:p w14:paraId="579B6123" w14:textId="730DD1E0" w:rsidR="00276BAE" w:rsidRPr="00BF4B76" w:rsidRDefault="00276BAE" w:rsidP="00276BAE">
      <w:pPr>
        <w:pStyle w:val="aa"/>
        <w:tabs>
          <w:tab w:val="left" w:pos="0"/>
        </w:tabs>
        <w:ind w:firstLine="0"/>
        <w:rPr>
          <w:rFonts w:ascii="Times New Roman" w:hAnsi="Times New Roman" w:cs="Times New Roman"/>
        </w:rPr>
      </w:pPr>
      <w:r w:rsidRPr="00BF4B76">
        <w:rPr>
          <w:rFonts w:ascii="Times New Roman" w:hAnsi="Times New Roman" w:cs="Times New Roman"/>
        </w:rPr>
        <w:tab/>
      </w:r>
      <w:r w:rsidR="0008290F" w:rsidRPr="00BF4B76">
        <w:rPr>
          <w:rFonts w:ascii="Times New Roman" w:hAnsi="Times New Roman" w:cs="Times New Roman"/>
        </w:rPr>
        <w:t>4.7</w:t>
      </w:r>
      <w:r w:rsidRPr="00BF4B76">
        <w:rPr>
          <w:rFonts w:ascii="Times New Roman" w:hAnsi="Times New Roman" w:cs="Times New Roman"/>
        </w:rPr>
        <w:t xml:space="preserve">. По требованию Заказчика направить АВБ в близлежащий Филиал/Регион, для </w:t>
      </w:r>
      <w:r w:rsidR="006562A3">
        <w:rPr>
          <w:rFonts w:ascii="Times New Roman" w:hAnsi="Times New Roman" w:cs="Times New Roman"/>
        </w:rPr>
        <w:t>АВР</w:t>
      </w:r>
      <w:r w:rsidR="00715F1D" w:rsidRPr="00BF4B76">
        <w:rPr>
          <w:rFonts w:ascii="Times New Roman" w:hAnsi="Times New Roman" w:cs="Times New Roman"/>
        </w:rPr>
        <w:t xml:space="preserve"> Объекта связи. </w:t>
      </w:r>
      <w:r w:rsidRPr="00BF4B76">
        <w:rPr>
          <w:rFonts w:ascii="Times New Roman" w:hAnsi="Times New Roman" w:cs="Times New Roman"/>
        </w:rPr>
        <w:t>Под ближайшим Филиалом/Регионом подразумевается Филиал/Регион, который имеет общие границы с</w:t>
      </w:r>
      <w:r w:rsidR="00D14622" w:rsidRPr="00BF4B76">
        <w:rPr>
          <w:rFonts w:ascii="Times New Roman" w:hAnsi="Times New Roman" w:cs="Times New Roman"/>
        </w:rPr>
        <w:t xml:space="preserve"> Филиалом, где </w:t>
      </w:r>
      <w:r w:rsidR="00093943" w:rsidRPr="00BF4B76">
        <w:rPr>
          <w:rFonts w:ascii="Times New Roman" w:hAnsi="Times New Roman" w:cs="Times New Roman"/>
        </w:rPr>
        <w:t>оказываются</w:t>
      </w:r>
      <w:r w:rsidR="00D14622" w:rsidRPr="00BF4B76">
        <w:rPr>
          <w:rFonts w:ascii="Times New Roman" w:hAnsi="Times New Roman" w:cs="Times New Roman"/>
        </w:rPr>
        <w:t xml:space="preserve"> услуги</w:t>
      </w:r>
      <w:r w:rsidRPr="00BF4B76">
        <w:rPr>
          <w:rFonts w:ascii="Times New Roman" w:hAnsi="Times New Roman" w:cs="Times New Roman"/>
        </w:rPr>
        <w:t xml:space="preserve">, или </w:t>
      </w:r>
      <w:r w:rsidR="00D14622" w:rsidRPr="00BF4B76">
        <w:rPr>
          <w:rFonts w:ascii="Times New Roman" w:hAnsi="Times New Roman" w:cs="Times New Roman"/>
        </w:rPr>
        <w:t>удалённость</w:t>
      </w:r>
      <w:r w:rsidRPr="00BF4B76">
        <w:rPr>
          <w:rFonts w:ascii="Times New Roman" w:hAnsi="Times New Roman" w:cs="Times New Roman"/>
        </w:rPr>
        <w:t xml:space="preserve"> от адреса дислокации АВБ до места,</w:t>
      </w:r>
      <w:r w:rsidR="00D14622" w:rsidRPr="00BF4B76">
        <w:rPr>
          <w:rFonts w:ascii="Times New Roman" w:hAnsi="Times New Roman" w:cs="Times New Roman"/>
        </w:rPr>
        <w:t xml:space="preserve"> где необходимо </w:t>
      </w:r>
      <w:r w:rsidR="00093943" w:rsidRPr="00BF4B76">
        <w:rPr>
          <w:rFonts w:ascii="Times New Roman" w:hAnsi="Times New Roman" w:cs="Times New Roman"/>
        </w:rPr>
        <w:t>оказывать</w:t>
      </w:r>
      <w:r w:rsidR="00D14622" w:rsidRPr="00BF4B76">
        <w:rPr>
          <w:rFonts w:ascii="Times New Roman" w:hAnsi="Times New Roman" w:cs="Times New Roman"/>
        </w:rPr>
        <w:t xml:space="preserve"> услуги</w:t>
      </w:r>
      <w:r w:rsidRPr="00BF4B76">
        <w:rPr>
          <w:rFonts w:ascii="Times New Roman" w:hAnsi="Times New Roman" w:cs="Times New Roman"/>
        </w:rPr>
        <w:t>, не должно превышать 1000 км в одну сторону.</w:t>
      </w:r>
    </w:p>
    <w:p w14:paraId="7EEA54A7" w14:textId="6D4B2377" w:rsidR="00276BAE" w:rsidRDefault="00276BAE" w:rsidP="00276BAE">
      <w:pPr>
        <w:ind w:firstLine="708"/>
        <w:rPr>
          <w:rFonts w:ascii="Times New Roman" w:hAnsi="Times New Roman" w:cs="Times New Roman"/>
        </w:rPr>
      </w:pPr>
      <w:r w:rsidRPr="00BF4B76">
        <w:rPr>
          <w:rFonts w:ascii="Times New Roman" w:hAnsi="Times New Roman" w:cs="Times New Roman"/>
        </w:rPr>
        <w:lastRenderedPageBreak/>
        <w:t>4.</w:t>
      </w:r>
      <w:r w:rsidR="0008290F" w:rsidRPr="00BF4B76">
        <w:rPr>
          <w:rFonts w:ascii="Times New Roman" w:hAnsi="Times New Roman" w:cs="Times New Roman"/>
        </w:rPr>
        <w:t>8</w:t>
      </w:r>
      <w:r w:rsidRPr="00BF4B76">
        <w:rPr>
          <w:rFonts w:ascii="Times New Roman" w:hAnsi="Times New Roman" w:cs="Times New Roman"/>
        </w:rPr>
        <w:t>. Самостоятельно организовывать допуски на объект.</w:t>
      </w:r>
    </w:p>
    <w:p w14:paraId="7EBE7BCE" w14:textId="77777777" w:rsidR="00276BAE" w:rsidRPr="00BF4B76" w:rsidRDefault="0008290F" w:rsidP="00276BAE">
      <w:pPr>
        <w:shd w:val="clear" w:color="auto" w:fill="FFFFFF"/>
        <w:tabs>
          <w:tab w:val="left" w:pos="1104"/>
        </w:tabs>
        <w:jc w:val="center"/>
        <w:rPr>
          <w:rFonts w:ascii="Times New Roman" w:hAnsi="Times New Roman" w:cs="Times New Roman"/>
          <w:b/>
          <w:spacing w:val="1"/>
        </w:rPr>
      </w:pPr>
      <w:r w:rsidRPr="00BF4B76">
        <w:rPr>
          <w:rFonts w:ascii="Times New Roman" w:hAnsi="Times New Roman" w:cs="Times New Roman"/>
          <w:b/>
          <w:spacing w:val="1"/>
        </w:rPr>
        <w:t>5</w:t>
      </w:r>
      <w:r w:rsidR="00276BAE" w:rsidRPr="00BF4B76">
        <w:rPr>
          <w:rFonts w:ascii="Times New Roman" w:hAnsi="Times New Roman" w:cs="Times New Roman"/>
          <w:b/>
          <w:spacing w:val="1"/>
        </w:rPr>
        <w:t>. Гарантия качества</w:t>
      </w:r>
    </w:p>
    <w:p w14:paraId="6CA098D3" w14:textId="5A1A7AF9" w:rsidR="00276BAE" w:rsidRPr="00BF4B76" w:rsidRDefault="0008290F" w:rsidP="00276BAE">
      <w:pPr>
        <w:pStyle w:val="aa"/>
        <w:shd w:val="clear" w:color="auto" w:fill="FFFFFF"/>
        <w:tabs>
          <w:tab w:val="left" w:pos="1104"/>
        </w:tabs>
        <w:rPr>
          <w:rFonts w:ascii="Times New Roman" w:hAnsi="Times New Roman" w:cs="Times New Roman"/>
        </w:rPr>
      </w:pPr>
      <w:r w:rsidRPr="00BF4B76">
        <w:rPr>
          <w:rFonts w:ascii="Times New Roman" w:hAnsi="Times New Roman" w:cs="Times New Roman"/>
          <w:spacing w:val="-12"/>
        </w:rPr>
        <w:t>5</w:t>
      </w:r>
      <w:r w:rsidR="00276BAE" w:rsidRPr="00BF4B76">
        <w:rPr>
          <w:rFonts w:ascii="Times New Roman" w:hAnsi="Times New Roman" w:cs="Times New Roman"/>
          <w:spacing w:val="-12"/>
        </w:rPr>
        <w:t xml:space="preserve">.1. </w:t>
      </w:r>
      <w:r w:rsidR="00D14622" w:rsidRPr="00BF4B76">
        <w:rPr>
          <w:rFonts w:ascii="Times New Roman" w:hAnsi="Times New Roman" w:cs="Times New Roman"/>
          <w:spacing w:val="-5"/>
        </w:rPr>
        <w:t>Качество услуг</w:t>
      </w:r>
      <w:r w:rsidR="00276BAE" w:rsidRPr="00BF4B76">
        <w:rPr>
          <w:rFonts w:ascii="Times New Roman" w:hAnsi="Times New Roman" w:cs="Times New Roman"/>
          <w:spacing w:val="-5"/>
        </w:rPr>
        <w:t xml:space="preserve"> должно соответствовать условиям Договора, </w:t>
      </w:r>
      <w:r w:rsidR="00276BAE" w:rsidRPr="00BF4B76">
        <w:rPr>
          <w:rFonts w:ascii="Times New Roman" w:hAnsi="Times New Roman" w:cs="Times New Roman"/>
          <w:spacing w:val="-1"/>
        </w:rPr>
        <w:t xml:space="preserve">техническим </w:t>
      </w:r>
      <w:r w:rsidR="00276BAE" w:rsidRPr="00BF4B76">
        <w:rPr>
          <w:rFonts w:ascii="Times New Roman" w:hAnsi="Times New Roman" w:cs="Times New Roman"/>
          <w:spacing w:val="-2"/>
        </w:rPr>
        <w:t>регламентам.</w:t>
      </w:r>
    </w:p>
    <w:p w14:paraId="6813D4C1" w14:textId="15347FDF" w:rsidR="00276BAE" w:rsidRPr="00BF4B76" w:rsidRDefault="0008290F" w:rsidP="00276BAE">
      <w:pPr>
        <w:pStyle w:val="aa"/>
        <w:tabs>
          <w:tab w:val="left" w:pos="180"/>
        </w:tabs>
        <w:rPr>
          <w:rFonts w:ascii="Times New Roman" w:hAnsi="Times New Roman" w:cs="Times New Roman"/>
        </w:rPr>
      </w:pPr>
      <w:r w:rsidRPr="00BF4B76">
        <w:rPr>
          <w:rFonts w:ascii="Times New Roman" w:hAnsi="Times New Roman" w:cs="Times New Roman"/>
          <w:spacing w:val="-5"/>
        </w:rPr>
        <w:t>5</w:t>
      </w:r>
      <w:r w:rsidR="00276BAE" w:rsidRPr="00BF4B76">
        <w:rPr>
          <w:rFonts w:ascii="Times New Roman" w:hAnsi="Times New Roman" w:cs="Times New Roman"/>
          <w:spacing w:val="-5"/>
        </w:rPr>
        <w:t>.2. Заказчик обязан в случае обнаружения нед</w:t>
      </w:r>
      <w:r w:rsidR="00D14622" w:rsidRPr="00BF4B76">
        <w:rPr>
          <w:rFonts w:ascii="Times New Roman" w:hAnsi="Times New Roman" w:cs="Times New Roman"/>
          <w:spacing w:val="-5"/>
        </w:rPr>
        <w:t>остатка или несоответствия услуг</w:t>
      </w:r>
      <w:r w:rsidR="00276BAE" w:rsidRPr="00BF4B76">
        <w:rPr>
          <w:rFonts w:ascii="Times New Roman" w:hAnsi="Times New Roman" w:cs="Times New Roman"/>
          <w:spacing w:val="-5"/>
        </w:rPr>
        <w:t xml:space="preserve"> незамедлительно </w:t>
      </w:r>
      <w:r w:rsidR="00FB7BB9" w:rsidRPr="00BF4B76">
        <w:rPr>
          <w:rFonts w:ascii="Times New Roman" w:hAnsi="Times New Roman" w:cs="Times New Roman"/>
          <w:spacing w:val="-4"/>
        </w:rPr>
        <w:t>письменно сообщить Подрядчику</w:t>
      </w:r>
      <w:r w:rsidR="00276BAE" w:rsidRPr="00BF4B76">
        <w:rPr>
          <w:rFonts w:ascii="Times New Roman" w:hAnsi="Times New Roman" w:cs="Times New Roman"/>
          <w:spacing w:val="-4"/>
        </w:rPr>
        <w:t xml:space="preserve"> о таком недостатке</w:t>
      </w:r>
      <w:r w:rsidR="00A01D87" w:rsidRPr="00BF4B76">
        <w:rPr>
          <w:rFonts w:ascii="Times New Roman" w:hAnsi="Times New Roman" w:cs="Times New Roman"/>
          <w:spacing w:val="-4"/>
        </w:rPr>
        <w:t xml:space="preserve"> или несоответствии. Подрядчик</w:t>
      </w:r>
      <w:r w:rsidR="00276BAE" w:rsidRPr="00BF4B76">
        <w:rPr>
          <w:rFonts w:ascii="Times New Roman" w:hAnsi="Times New Roman" w:cs="Times New Roman"/>
          <w:spacing w:val="-4"/>
        </w:rPr>
        <w:t xml:space="preserve"> </w:t>
      </w:r>
      <w:r w:rsidR="00276BAE" w:rsidRPr="00BF4B76">
        <w:rPr>
          <w:rFonts w:ascii="Times New Roman" w:hAnsi="Times New Roman" w:cs="Times New Roman"/>
          <w:spacing w:val="-2"/>
        </w:rPr>
        <w:t xml:space="preserve">обязуется прибыть для составления Акта о недостатках не позднее 5 рабочих дней с момента доставки </w:t>
      </w:r>
      <w:r w:rsidR="00276BAE" w:rsidRPr="00BF4B76">
        <w:rPr>
          <w:rFonts w:ascii="Times New Roman" w:hAnsi="Times New Roman" w:cs="Times New Roman"/>
          <w:spacing w:val="-3"/>
        </w:rPr>
        <w:t>такого извещения согласно статьи 165.1 Гражданского кодекса РФ. При н</w:t>
      </w:r>
      <w:r w:rsidR="00FB7BB9" w:rsidRPr="00BF4B76">
        <w:rPr>
          <w:rFonts w:ascii="Times New Roman" w:hAnsi="Times New Roman" w:cs="Times New Roman"/>
          <w:spacing w:val="-3"/>
        </w:rPr>
        <w:t>еявке представителей Подрядчика</w:t>
      </w:r>
      <w:r w:rsidR="00276BAE" w:rsidRPr="00BF4B76">
        <w:rPr>
          <w:rFonts w:ascii="Times New Roman" w:hAnsi="Times New Roman" w:cs="Times New Roman"/>
          <w:spacing w:val="-3"/>
        </w:rPr>
        <w:t xml:space="preserve"> Акт о недостатках составляется без </w:t>
      </w:r>
      <w:r w:rsidR="00FB7BB9" w:rsidRPr="00BF4B76">
        <w:rPr>
          <w:rFonts w:ascii="Times New Roman" w:hAnsi="Times New Roman" w:cs="Times New Roman"/>
        </w:rPr>
        <w:t>участия Подрядчика</w:t>
      </w:r>
      <w:r w:rsidR="00A01D87" w:rsidRPr="00BF4B76">
        <w:rPr>
          <w:rFonts w:ascii="Times New Roman" w:hAnsi="Times New Roman" w:cs="Times New Roman"/>
        </w:rPr>
        <w:t>. Подрядчик</w:t>
      </w:r>
      <w:r w:rsidR="00276BAE" w:rsidRPr="00BF4B76">
        <w:rPr>
          <w:rFonts w:ascii="Times New Roman" w:hAnsi="Times New Roman" w:cs="Times New Roman"/>
        </w:rPr>
        <w:t xml:space="preserve"> обязан устранить несоответствие или недостаток в срок, </w:t>
      </w:r>
      <w:r w:rsidR="00276BAE" w:rsidRPr="00BF4B76">
        <w:rPr>
          <w:rFonts w:ascii="Times New Roman" w:hAnsi="Times New Roman" w:cs="Times New Roman"/>
          <w:spacing w:val="4"/>
        </w:rPr>
        <w:t xml:space="preserve">согласованный сторонами или установленный Заказчиком. Гарантийный срок в этом случае продлевается на период </w:t>
      </w:r>
      <w:r w:rsidR="00276BAE" w:rsidRPr="00BF4B76">
        <w:rPr>
          <w:rFonts w:ascii="Times New Roman" w:hAnsi="Times New Roman" w:cs="Times New Roman"/>
          <w:spacing w:val="-5"/>
        </w:rPr>
        <w:t xml:space="preserve">устранения недостатков. </w:t>
      </w:r>
      <w:r w:rsidR="00A01D87" w:rsidRPr="00BF4B76">
        <w:rPr>
          <w:rFonts w:ascii="Times New Roman" w:hAnsi="Times New Roman" w:cs="Times New Roman"/>
        </w:rPr>
        <w:t>В случае если Подрядчик</w:t>
      </w:r>
      <w:r w:rsidR="00276BAE" w:rsidRPr="00BF4B76">
        <w:rPr>
          <w:rFonts w:ascii="Times New Roman" w:hAnsi="Times New Roman" w:cs="Times New Roman"/>
        </w:rPr>
        <w:t xml:space="preserve"> не устранил несоответствие или недостаток в срок, согласованный Сторонами или установленный Заказчиком, Заказчик имеет право самостоятельно или с привлечением третьих лиц исправить/устранить несоответствие или недостаток. Затраты на устранение несоответствий или недостатков, в соответствии с настоящим пунктом, </w:t>
      </w:r>
      <w:r w:rsidR="00DB7494" w:rsidRPr="00BF4B76">
        <w:rPr>
          <w:rFonts w:ascii="Times New Roman" w:hAnsi="Times New Roman" w:cs="Times New Roman"/>
        </w:rPr>
        <w:t>понесённые</w:t>
      </w:r>
      <w:r w:rsidR="00276BAE" w:rsidRPr="00BF4B76">
        <w:rPr>
          <w:rFonts w:ascii="Times New Roman" w:hAnsi="Times New Roman" w:cs="Times New Roman"/>
        </w:rPr>
        <w:t xml:space="preserve"> Заказчиком, </w:t>
      </w:r>
      <w:r w:rsidR="00FB7BB9" w:rsidRPr="00BF4B76">
        <w:rPr>
          <w:rFonts w:ascii="Times New Roman" w:hAnsi="Times New Roman" w:cs="Times New Roman"/>
        </w:rPr>
        <w:t>подлежат возмещению Подрядчиком</w:t>
      </w:r>
      <w:r w:rsidR="00276BAE" w:rsidRPr="00BF4B76">
        <w:rPr>
          <w:rFonts w:ascii="Times New Roman" w:hAnsi="Times New Roman" w:cs="Times New Roman"/>
        </w:rPr>
        <w:t xml:space="preserve"> в срок, указанный в письменном требовании</w:t>
      </w:r>
      <w:r w:rsidR="00A01D87" w:rsidRPr="00BF4B76">
        <w:rPr>
          <w:rFonts w:ascii="Times New Roman" w:hAnsi="Times New Roman" w:cs="Times New Roman"/>
        </w:rPr>
        <w:t xml:space="preserve"> Заказчика. При этом Подрядчик</w:t>
      </w:r>
      <w:r w:rsidR="00276BAE" w:rsidRPr="00BF4B76">
        <w:rPr>
          <w:rFonts w:ascii="Times New Roman" w:hAnsi="Times New Roman" w:cs="Times New Roman"/>
        </w:rPr>
        <w:t xml:space="preserve"> не вправе оспаривать целесообразность или сумму таких затрат.</w:t>
      </w:r>
    </w:p>
    <w:p w14:paraId="582CB662" w14:textId="4F48DA0B" w:rsidR="00DB7010" w:rsidRPr="002D73B7" w:rsidRDefault="00DB7010" w:rsidP="00DB7010">
      <w:pPr>
        <w:pStyle w:val="aa"/>
        <w:tabs>
          <w:tab w:val="left" w:pos="180"/>
        </w:tabs>
        <w:rPr>
          <w:rFonts w:ascii="Times New Roman" w:hAnsi="Times New Roman" w:cs="Times New Roman"/>
        </w:rPr>
      </w:pPr>
      <w:r w:rsidRPr="002D73B7">
        <w:rPr>
          <w:rFonts w:ascii="Times New Roman" w:hAnsi="Times New Roman" w:cs="Times New Roman"/>
        </w:rPr>
        <w:t xml:space="preserve">Исполнитель гарантирует качество выполненных им Работ и предоставленных изделий и материалов на протяжении следующих гарантийных сроков, исчисляемых с момента принятия работ Заказчиком: на работы – 1 (один) год, на изделия и материалы – 1 (один) год или срок гарантии от производителя (в зависимости от того, какой срок действует дольше), начиная с даты подписания обеими сторонами Акта о проведенных работах. </w:t>
      </w:r>
    </w:p>
    <w:p w14:paraId="37BC38C2" w14:textId="4CD7957D" w:rsidR="0074062A" w:rsidRPr="00DB7010" w:rsidRDefault="00DB7010" w:rsidP="00DB7010">
      <w:pPr>
        <w:pStyle w:val="aa"/>
        <w:tabs>
          <w:tab w:val="left" w:pos="180"/>
        </w:tabs>
        <w:rPr>
          <w:rFonts w:ascii="Times New Roman" w:hAnsi="Times New Roman" w:cs="Times New Roman"/>
        </w:rPr>
      </w:pPr>
      <w:r w:rsidRPr="002D73B7">
        <w:rPr>
          <w:rFonts w:ascii="Times New Roman" w:hAnsi="Times New Roman" w:cs="Times New Roman"/>
        </w:rPr>
        <w:t>Исполнитель обязан безвозмездно исправить все выявленные недостатки выполненных Работ (выполнить Работы, соответствующие условиям настоящего Договора), в срок, согласованный Сторонами, который, однако, не может превышать десяти календарных дней с даты направления соответствующего требования Заказчиком.</w:t>
      </w:r>
    </w:p>
    <w:sectPr w:rsidR="0074062A" w:rsidRPr="00DB70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9688A" w14:textId="77777777" w:rsidR="00373A63" w:rsidRDefault="00373A63" w:rsidP="001A4C90">
      <w:pPr>
        <w:spacing w:after="0" w:line="240" w:lineRule="auto"/>
      </w:pPr>
      <w:r>
        <w:separator/>
      </w:r>
    </w:p>
  </w:endnote>
  <w:endnote w:type="continuationSeparator" w:id="0">
    <w:p w14:paraId="1CCA88A5" w14:textId="77777777" w:rsidR="00373A63" w:rsidRDefault="00373A63" w:rsidP="001A4C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ET">
    <w:altName w:val="Courier New"/>
    <w:charset w:val="00"/>
    <w:family w:val="auto"/>
    <w:pitch w:val="variable"/>
    <w:sig w:usb0="00000007" w:usb1="00000000" w:usb2="00000000" w:usb3="00000000" w:csb0="00000013"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altName w:val="Device Font 10cpi"/>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581DE" w14:textId="77777777" w:rsidR="00373A63" w:rsidRDefault="00373A63" w:rsidP="001A4C90">
      <w:pPr>
        <w:spacing w:after="0" w:line="240" w:lineRule="auto"/>
      </w:pPr>
      <w:r>
        <w:separator/>
      </w:r>
    </w:p>
  </w:footnote>
  <w:footnote w:type="continuationSeparator" w:id="0">
    <w:p w14:paraId="4CCE535C" w14:textId="77777777" w:rsidR="00373A63" w:rsidRDefault="00373A63" w:rsidP="001A4C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B23BB"/>
    <w:multiLevelType w:val="multilevel"/>
    <w:tmpl w:val="E29C1D3E"/>
    <w:lvl w:ilvl="0">
      <w:start w:val="1"/>
      <w:numFmt w:val="decimal"/>
      <w:lvlText w:val="%1."/>
      <w:lvlJc w:val="left"/>
      <w:pPr>
        <w:ind w:left="502"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410D5B"/>
    <w:multiLevelType w:val="hybridMultilevel"/>
    <w:tmpl w:val="2630769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228426C"/>
    <w:multiLevelType w:val="hybridMultilevel"/>
    <w:tmpl w:val="F386DC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65E4A75"/>
    <w:multiLevelType w:val="hybridMultilevel"/>
    <w:tmpl w:val="3FE837E4"/>
    <w:lvl w:ilvl="0" w:tplc="6A9200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1DB1017"/>
    <w:multiLevelType w:val="hybridMultilevel"/>
    <w:tmpl w:val="093814B2"/>
    <w:lvl w:ilvl="0" w:tplc="6A9200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4FA4865"/>
    <w:multiLevelType w:val="hybridMultilevel"/>
    <w:tmpl w:val="EC46EF5E"/>
    <w:lvl w:ilvl="0" w:tplc="D3C0EFD0">
      <w:start w:val="1"/>
      <w:numFmt w:val="upperRoman"/>
      <w:lvlText w:val="%1."/>
      <w:lvlJc w:val="right"/>
      <w:pPr>
        <w:tabs>
          <w:tab w:val="num" w:pos="720"/>
        </w:tabs>
        <w:ind w:left="720" w:hanging="180"/>
      </w:pPr>
      <w:rPr>
        <w:b/>
      </w:rPr>
    </w:lvl>
    <w:lvl w:ilvl="1" w:tplc="8134305A">
      <w:start w:val="1"/>
      <w:numFmt w:val="decimal"/>
      <w:lvlText w:val="%2."/>
      <w:lvlJc w:val="left"/>
      <w:pPr>
        <w:tabs>
          <w:tab w:val="num" w:pos="1440"/>
        </w:tabs>
        <w:ind w:left="1440" w:hanging="360"/>
      </w:pPr>
      <w:rPr>
        <w:rFonts w:hint="default"/>
        <w:b/>
        <w:i/>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A331918"/>
    <w:multiLevelType w:val="hybridMultilevel"/>
    <w:tmpl w:val="C332E1DE"/>
    <w:lvl w:ilvl="0" w:tplc="6A9200CC">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15:restartNumberingAfterBreak="0">
    <w:nsid w:val="2E2E6970"/>
    <w:multiLevelType w:val="hybridMultilevel"/>
    <w:tmpl w:val="8E249068"/>
    <w:lvl w:ilvl="0" w:tplc="0409000F">
      <w:start w:val="1"/>
      <w:numFmt w:val="decimal"/>
      <w:lvlText w:val="%1."/>
      <w:lvlJc w:val="left"/>
      <w:pPr>
        <w:ind w:left="106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2E3A25E0"/>
    <w:multiLevelType w:val="hybridMultilevel"/>
    <w:tmpl w:val="91F862F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F080B47"/>
    <w:multiLevelType w:val="hybridMultilevel"/>
    <w:tmpl w:val="A5A4025A"/>
    <w:lvl w:ilvl="0" w:tplc="AC361FA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375246"/>
    <w:multiLevelType w:val="hybridMultilevel"/>
    <w:tmpl w:val="2CD2CC0E"/>
    <w:lvl w:ilvl="0" w:tplc="6A9200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6D14109"/>
    <w:multiLevelType w:val="hybridMultilevel"/>
    <w:tmpl w:val="6EC61950"/>
    <w:lvl w:ilvl="0" w:tplc="6A9200CC">
      <w:start w:val="1"/>
      <w:numFmt w:val="bullet"/>
      <w:lvlText w:val=""/>
      <w:lvlJc w:val="left"/>
      <w:pPr>
        <w:ind w:left="220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49376B3"/>
    <w:multiLevelType w:val="hybridMultilevel"/>
    <w:tmpl w:val="6A442B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55E68ED"/>
    <w:multiLevelType w:val="multilevel"/>
    <w:tmpl w:val="69A200BA"/>
    <w:lvl w:ilvl="0">
      <w:start w:val="2"/>
      <w:numFmt w:val="decimal"/>
      <w:lvlText w:val="%1."/>
      <w:lvlJc w:val="left"/>
      <w:pPr>
        <w:ind w:left="540" w:hanging="540"/>
      </w:pPr>
      <w:rPr>
        <w:rFonts w:hint="default"/>
      </w:rPr>
    </w:lvl>
    <w:lvl w:ilvl="1">
      <w:start w:val="1"/>
      <w:numFmt w:val="decimal"/>
      <w:lvlText w:val="%1.%2."/>
      <w:lvlJc w:val="left"/>
      <w:pPr>
        <w:ind w:left="2448" w:hanging="540"/>
      </w:pPr>
      <w:rPr>
        <w:rFonts w:hint="default"/>
      </w:rPr>
    </w:lvl>
    <w:lvl w:ilvl="2">
      <w:start w:val="1"/>
      <w:numFmt w:val="decimal"/>
      <w:lvlText w:val="%1.%2.%3."/>
      <w:lvlJc w:val="left"/>
      <w:pPr>
        <w:ind w:left="4536" w:hanging="720"/>
      </w:pPr>
      <w:rPr>
        <w:rFonts w:hint="default"/>
      </w:rPr>
    </w:lvl>
    <w:lvl w:ilvl="3">
      <w:start w:val="1"/>
      <w:numFmt w:val="decimal"/>
      <w:lvlText w:val="%1.%2.%3.%4."/>
      <w:lvlJc w:val="left"/>
      <w:pPr>
        <w:ind w:left="6444" w:hanging="720"/>
      </w:pPr>
      <w:rPr>
        <w:rFonts w:hint="default"/>
      </w:rPr>
    </w:lvl>
    <w:lvl w:ilvl="4">
      <w:start w:val="1"/>
      <w:numFmt w:val="decimal"/>
      <w:lvlText w:val="%1.%2.%3.%4.%5."/>
      <w:lvlJc w:val="left"/>
      <w:pPr>
        <w:ind w:left="8712" w:hanging="1080"/>
      </w:pPr>
      <w:rPr>
        <w:rFonts w:hint="default"/>
      </w:rPr>
    </w:lvl>
    <w:lvl w:ilvl="5">
      <w:start w:val="1"/>
      <w:numFmt w:val="decimal"/>
      <w:lvlText w:val="%1.%2.%3.%4.%5.%6."/>
      <w:lvlJc w:val="left"/>
      <w:pPr>
        <w:ind w:left="10620" w:hanging="1080"/>
      </w:pPr>
      <w:rPr>
        <w:rFonts w:hint="default"/>
      </w:rPr>
    </w:lvl>
    <w:lvl w:ilvl="6">
      <w:start w:val="1"/>
      <w:numFmt w:val="decimal"/>
      <w:lvlText w:val="%1.%2.%3.%4.%5.%6.%7."/>
      <w:lvlJc w:val="left"/>
      <w:pPr>
        <w:ind w:left="12888" w:hanging="1440"/>
      </w:pPr>
      <w:rPr>
        <w:rFonts w:hint="default"/>
      </w:rPr>
    </w:lvl>
    <w:lvl w:ilvl="7">
      <w:start w:val="1"/>
      <w:numFmt w:val="decimal"/>
      <w:lvlText w:val="%1.%2.%3.%4.%5.%6.%7.%8."/>
      <w:lvlJc w:val="left"/>
      <w:pPr>
        <w:ind w:left="14796" w:hanging="1440"/>
      </w:pPr>
      <w:rPr>
        <w:rFonts w:hint="default"/>
      </w:rPr>
    </w:lvl>
    <w:lvl w:ilvl="8">
      <w:start w:val="1"/>
      <w:numFmt w:val="decimal"/>
      <w:lvlText w:val="%1.%2.%3.%4.%5.%6.%7.%8.%9."/>
      <w:lvlJc w:val="left"/>
      <w:pPr>
        <w:ind w:left="17064" w:hanging="1800"/>
      </w:pPr>
      <w:rPr>
        <w:rFonts w:hint="default"/>
      </w:rPr>
    </w:lvl>
  </w:abstractNum>
  <w:abstractNum w:abstractNumId="14" w15:restartNumberingAfterBreak="0">
    <w:nsid w:val="503D008B"/>
    <w:multiLevelType w:val="multilevel"/>
    <w:tmpl w:val="1C08E36A"/>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66" w:hanging="106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0AA45EB"/>
    <w:multiLevelType w:val="hybridMultilevel"/>
    <w:tmpl w:val="61E4FCF4"/>
    <w:lvl w:ilvl="0" w:tplc="FC609ED4">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16" w15:restartNumberingAfterBreak="0">
    <w:nsid w:val="552F3703"/>
    <w:multiLevelType w:val="hybridMultilevel"/>
    <w:tmpl w:val="F0BAB704"/>
    <w:lvl w:ilvl="0" w:tplc="6892434A">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5D892CB0"/>
    <w:multiLevelType w:val="hybridMultilevel"/>
    <w:tmpl w:val="45507F3A"/>
    <w:lvl w:ilvl="0" w:tplc="6A9200CC">
      <w:start w:val="1"/>
      <w:numFmt w:val="bullet"/>
      <w:lvlText w:val=""/>
      <w:lvlJc w:val="left"/>
      <w:pPr>
        <w:ind w:left="778" w:hanging="360"/>
      </w:pPr>
      <w:rPr>
        <w:rFonts w:ascii="Symbol" w:hAnsi="Symbol"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18" w15:restartNumberingAfterBreak="0">
    <w:nsid w:val="7D0169C3"/>
    <w:multiLevelType w:val="hybridMultilevel"/>
    <w:tmpl w:val="F386DC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4"/>
  </w:num>
  <w:num w:numId="2">
    <w:abstractNumId w:val="13"/>
  </w:num>
  <w:num w:numId="3">
    <w:abstractNumId w:val="15"/>
  </w:num>
  <w:num w:numId="4">
    <w:abstractNumId w:val="5"/>
  </w:num>
  <w:num w:numId="5">
    <w:abstractNumId w:val="1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 w:numId="10">
    <w:abstractNumId w:val="9"/>
  </w:num>
  <w:num w:numId="11">
    <w:abstractNumId w:val="0"/>
  </w:num>
  <w:num w:numId="12">
    <w:abstractNumId w:val="2"/>
  </w:num>
  <w:num w:numId="13">
    <w:abstractNumId w:val="6"/>
  </w:num>
  <w:num w:numId="14">
    <w:abstractNumId w:val="10"/>
  </w:num>
  <w:num w:numId="15">
    <w:abstractNumId w:val="11"/>
  </w:num>
  <w:num w:numId="16">
    <w:abstractNumId w:val="3"/>
  </w:num>
  <w:num w:numId="17">
    <w:abstractNumId w:val="4"/>
  </w:num>
  <w:num w:numId="18">
    <w:abstractNumId w:val="17"/>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933"/>
    <w:rsid w:val="00027C3F"/>
    <w:rsid w:val="00065A36"/>
    <w:rsid w:val="000752AA"/>
    <w:rsid w:val="000754FC"/>
    <w:rsid w:val="0008290F"/>
    <w:rsid w:val="00090310"/>
    <w:rsid w:val="00093943"/>
    <w:rsid w:val="0009703E"/>
    <w:rsid w:val="00097A91"/>
    <w:rsid w:val="000A2219"/>
    <w:rsid w:val="000C0314"/>
    <w:rsid w:val="000C7175"/>
    <w:rsid w:val="00104539"/>
    <w:rsid w:val="001076BB"/>
    <w:rsid w:val="00107CF9"/>
    <w:rsid w:val="0011758C"/>
    <w:rsid w:val="001210A4"/>
    <w:rsid w:val="001218E7"/>
    <w:rsid w:val="00153A58"/>
    <w:rsid w:val="00155A94"/>
    <w:rsid w:val="00160BB7"/>
    <w:rsid w:val="001922AB"/>
    <w:rsid w:val="00197287"/>
    <w:rsid w:val="001A4C90"/>
    <w:rsid w:val="001C5172"/>
    <w:rsid w:val="001D1BC7"/>
    <w:rsid w:val="001D2828"/>
    <w:rsid w:val="001D6E9D"/>
    <w:rsid w:val="001E4EB5"/>
    <w:rsid w:val="001E7CEC"/>
    <w:rsid w:val="001F73A8"/>
    <w:rsid w:val="002019BB"/>
    <w:rsid w:val="002156D6"/>
    <w:rsid w:val="00221ED0"/>
    <w:rsid w:val="0024452E"/>
    <w:rsid w:val="00251FE4"/>
    <w:rsid w:val="002552C1"/>
    <w:rsid w:val="00260A1D"/>
    <w:rsid w:val="00267FD2"/>
    <w:rsid w:val="00276BAE"/>
    <w:rsid w:val="002A3F72"/>
    <w:rsid w:val="002A44C8"/>
    <w:rsid w:val="002B274C"/>
    <w:rsid w:val="002C304C"/>
    <w:rsid w:val="002D4B6F"/>
    <w:rsid w:val="002D73B7"/>
    <w:rsid w:val="002E3620"/>
    <w:rsid w:val="00304FAE"/>
    <w:rsid w:val="00373A63"/>
    <w:rsid w:val="003768D6"/>
    <w:rsid w:val="0038662C"/>
    <w:rsid w:val="003876BA"/>
    <w:rsid w:val="00397267"/>
    <w:rsid w:val="003C3E02"/>
    <w:rsid w:val="003C547B"/>
    <w:rsid w:val="003E0789"/>
    <w:rsid w:val="003E285C"/>
    <w:rsid w:val="003E6EF1"/>
    <w:rsid w:val="003F79A8"/>
    <w:rsid w:val="00415C50"/>
    <w:rsid w:val="00417973"/>
    <w:rsid w:val="00420F46"/>
    <w:rsid w:val="0042173B"/>
    <w:rsid w:val="00424C84"/>
    <w:rsid w:val="00427565"/>
    <w:rsid w:val="004466D9"/>
    <w:rsid w:val="004752F9"/>
    <w:rsid w:val="004B3BAB"/>
    <w:rsid w:val="004D4412"/>
    <w:rsid w:val="004E3F0C"/>
    <w:rsid w:val="00501D0E"/>
    <w:rsid w:val="0050353D"/>
    <w:rsid w:val="005119DC"/>
    <w:rsid w:val="0051752B"/>
    <w:rsid w:val="00527261"/>
    <w:rsid w:val="00542A57"/>
    <w:rsid w:val="005703AD"/>
    <w:rsid w:val="00585B28"/>
    <w:rsid w:val="00591343"/>
    <w:rsid w:val="00592BCF"/>
    <w:rsid w:val="005C4363"/>
    <w:rsid w:val="005C4A9D"/>
    <w:rsid w:val="005D0F98"/>
    <w:rsid w:val="005F3554"/>
    <w:rsid w:val="0062746D"/>
    <w:rsid w:val="00632658"/>
    <w:rsid w:val="00643B0C"/>
    <w:rsid w:val="0065172E"/>
    <w:rsid w:val="006562A3"/>
    <w:rsid w:val="00660D62"/>
    <w:rsid w:val="006742DC"/>
    <w:rsid w:val="00675914"/>
    <w:rsid w:val="006932CE"/>
    <w:rsid w:val="006A1691"/>
    <w:rsid w:val="006C6BB6"/>
    <w:rsid w:val="006D79E6"/>
    <w:rsid w:val="006E0662"/>
    <w:rsid w:val="006E2554"/>
    <w:rsid w:val="006E4514"/>
    <w:rsid w:val="006F62FB"/>
    <w:rsid w:val="006F7F2B"/>
    <w:rsid w:val="00715F1D"/>
    <w:rsid w:val="0074062A"/>
    <w:rsid w:val="00761A89"/>
    <w:rsid w:val="0077365F"/>
    <w:rsid w:val="00783933"/>
    <w:rsid w:val="007872D4"/>
    <w:rsid w:val="007B70FB"/>
    <w:rsid w:val="007C1B3C"/>
    <w:rsid w:val="007C78BF"/>
    <w:rsid w:val="007D0860"/>
    <w:rsid w:val="007D6C62"/>
    <w:rsid w:val="007F4CE5"/>
    <w:rsid w:val="0080307E"/>
    <w:rsid w:val="00825B7D"/>
    <w:rsid w:val="0087169E"/>
    <w:rsid w:val="00875EAF"/>
    <w:rsid w:val="008F5249"/>
    <w:rsid w:val="00923242"/>
    <w:rsid w:val="00925CA3"/>
    <w:rsid w:val="00937B80"/>
    <w:rsid w:val="00942CBF"/>
    <w:rsid w:val="0096201D"/>
    <w:rsid w:val="00970E38"/>
    <w:rsid w:val="00973C7D"/>
    <w:rsid w:val="00982935"/>
    <w:rsid w:val="009C6074"/>
    <w:rsid w:val="009C7B9A"/>
    <w:rsid w:val="009D2B26"/>
    <w:rsid w:val="009F4784"/>
    <w:rsid w:val="00A01D87"/>
    <w:rsid w:val="00A0340F"/>
    <w:rsid w:val="00A15C65"/>
    <w:rsid w:val="00A50C1D"/>
    <w:rsid w:val="00A61516"/>
    <w:rsid w:val="00A63F64"/>
    <w:rsid w:val="00A673E6"/>
    <w:rsid w:val="00A71FB5"/>
    <w:rsid w:val="00A95A60"/>
    <w:rsid w:val="00A95C72"/>
    <w:rsid w:val="00B1216C"/>
    <w:rsid w:val="00B54A2B"/>
    <w:rsid w:val="00B6113A"/>
    <w:rsid w:val="00B71B8D"/>
    <w:rsid w:val="00BA2AFA"/>
    <w:rsid w:val="00BB0D5B"/>
    <w:rsid w:val="00BB28E7"/>
    <w:rsid w:val="00BD2BB4"/>
    <w:rsid w:val="00BE40D0"/>
    <w:rsid w:val="00BF4B76"/>
    <w:rsid w:val="00C40848"/>
    <w:rsid w:val="00C446A0"/>
    <w:rsid w:val="00C641E7"/>
    <w:rsid w:val="00C64B42"/>
    <w:rsid w:val="00C95F93"/>
    <w:rsid w:val="00C97E16"/>
    <w:rsid w:val="00CC44AE"/>
    <w:rsid w:val="00CF6A57"/>
    <w:rsid w:val="00D14622"/>
    <w:rsid w:val="00D35099"/>
    <w:rsid w:val="00D37D24"/>
    <w:rsid w:val="00D4356C"/>
    <w:rsid w:val="00D532A7"/>
    <w:rsid w:val="00D974FD"/>
    <w:rsid w:val="00DA74EE"/>
    <w:rsid w:val="00DB3EF9"/>
    <w:rsid w:val="00DB7010"/>
    <w:rsid w:val="00DB7494"/>
    <w:rsid w:val="00DC7E84"/>
    <w:rsid w:val="00DD70F4"/>
    <w:rsid w:val="00DE59E0"/>
    <w:rsid w:val="00DF0D3E"/>
    <w:rsid w:val="00DF2599"/>
    <w:rsid w:val="00DF39F3"/>
    <w:rsid w:val="00DF68FC"/>
    <w:rsid w:val="00E1772D"/>
    <w:rsid w:val="00E20115"/>
    <w:rsid w:val="00E40BE4"/>
    <w:rsid w:val="00E50D39"/>
    <w:rsid w:val="00E946AF"/>
    <w:rsid w:val="00ED3E71"/>
    <w:rsid w:val="00ED4BE1"/>
    <w:rsid w:val="00EF7CD4"/>
    <w:rsid w:val="00F15453"/>
    <w:rsid w:val="00F208E8"/>
    <w:rsid w:val="00F44E74"/>
    <w:rsid w:val="00F47201"/>
    <w:rsid w:val="00F51022"/>
    <w:rsid w:val="00F67D48"/>
    <w:rsid w:val="00F94DA4"/>
    <w:rsid w:val="00FA42CD"/>
    <w:rsid w:val="00FB7BB9"/>
    <w:rsid w:val="00FC5D91"/>
    <w:rsid w:val="00FD6ABB"/>
    <w:rsid w:val="00FD6C65"/>
    <w:rsid w:val="00FE57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1F25C"/>
  <w15:chartTrackingRefBased/>
  <w15:docId w15:val="{D7D6EF28-E783-42C9-8435-3C0832F47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70FB"/>
    <w:pPr>
      <w:spacing w:after="200" w:line="276" w:lineRule="auto"/>
    </w:pPr>
    <w:rPr>
      <w:rFonts w:eastAsiaTheme="minorEastAsia"/>
      <w:lang w:eastAsia="ru-RU"/>
    </w:rPr>
  </w:style>
  <w:style w:type="paragraph" w:styleId="1">
    <w:name w:val="heading 1"/>
    <w:basedOn w:val="a"/>
    <w:next w:val="a"/>
    <w:link w:val="10"/>
    <w:uiPriority w:val="9"/>
    <w:qFormat/>
    <w:rsid w:val="006F7F2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251FE4"/>
    <w:pPr>
      <w:keepNext/>
      <w:keepLines/>
      <w:spacing w:before="200" w:after="0" w:line="240" w:lineRule="auto"/>
      <w:contextualSpacing/>
      <w:jc w:val="both"/>
      <w:outlineLvl w:val="6"/>
    </w:pPr>
    <w:rPr>
      <w:rFonts w:ascii="Arial Narrow" w:eastAsia="Arial Narrow" w:hAnsi="Arial Narrow" w:cs="Arial Narrow"/>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L1 Body Text"/>
    <w:basedOn w:val="a"/>
    <w:link w:val="a4"/>
    <w:rsid w:val="007B70FB"/>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aliases w:val="L1 Body Text Знак"/>
    <w:basedOn w:val="a0"/>
    <w:link w:val="a3"/>
    <w:rsid w:val="007B70FB"/>
    <w:rPr>
      <w:rFonts w:ascii="Times New Roman" w:eastAsia="Times New Roman" w:hAnsi="Times New Roman" w:cs="Times New Roman"/>
      <w:sz w:val="24"/>
      <w:szCs w:val="24"/>
      <w:lang w:eastAsia="ru-RU"/>
    </w:rPr>
  </w:style>
  <w:style w:type="paragraph" w:customStyle="1" w:styleId="Times12">
    <w:name w:val="Times 12"/>
    <w:basedOn w:val="a"/>
    <w:qFormat/>
    <w:rsid w:val="007B70F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rPr>
  </w:style>
  <w:style w:type="paragraph" w:styleId="a5">
    <w:name w:val="List Paragraph"/>
    <w:aliases w:val="Bulleted list,Bullet 1,List Paragraph Char Char,b1,b1 + Justified,Bullet 11,b1 + Justified1,Bullet 111,b1 + Justified11,Bullet List,Numbered List"/>
    <w:basedOn w:val="a"/>
    <w:link w:val="a6"/>
    <w:uiPriority w:val="34"/>
    <w:qFormat/>
    <w:rsid w:val="007B70FB"/>
    <w:pPr>
      <w:spacing w:before="100" w:beforeAutospacing="1" w:after="100" w:afterAutospacing="1" w:line="240" w:lineRule="auto"/>
      <w:ind w:left="720"/>
      <w:contextualSpacing/>
      <w:jc w:val="both"/>
    </w:pPr>
    <w:rPr>
      <w:rFonts w:ascii="Times New Roman" w:eastAsia="Times New Roman" w:hAnsi="Times New Roman" w:cs="Times New Roman"/>
      <w:sz w:val="24"/>
      <w:szCs w:val="24"/>
    </w:rPr>
  </w:style>
  <w:style w:type="paragraph" w:styleId="a7">
    <w:name w:val="Plain Text"/>
    <w:basedOn w:val="a"/>
    <w:link w:val="a8"/>
    <w:rsid w:val="007B70FB"/>
    <w:pPr>
      <w:snapToGrid w:val="0"/>
      <w:spacing w:after="0" w:line="240" w:lineRule="auto"/>
    </w:pPr>
    <w:rPr>
      <w:rFonts w:ascii="Courier New" w:eastAsia="Times New Roman" w:hAnsi="Courier New" w:cs="Times New Roman"/>
      <w:snapToGrid w:val="0"/>
      <w:sz w:val="20"/>
      <w:szCs w:val="20"/>
    </w:rPr>
  </w:style>
  <w:style w:type="character" w:customStyle="1" w:styleId="a8">
    <w:name w:val="Текст Знак"/>
    <w:basedOn w:val="a0"/>
    <w:link w:val="a7"/>
    <w:rsid w:val="007B70FB"/>
    <w:rPr>
      <w:rFonts w:ascii="Courier New" w:eastAsia="Times New Roman" w:hAnsi="Courier New" w:cs="Times New Roman"/>
      <w:snapToGrid w:val="0"/>
      <w:sz w:val="20"/>
      <w:szCs w:val="20"/>
      <w:lang w:eastAsia="ru-RU"/>
    </w:rPr>
  </w:style>
  <w:style w:type="character" w:styleId="a9">
    <w:name w:val="Hyperlink"/>
    <w:uiPriority w:val="99"/>
    <w:unhideWhenUsed/>
    <w:rsid w:val="007B70FB"/>
    <w:rPr>
      <w:color w:val="0000FF"/>
      <w:u w:val="single"/>
    </w:rPr>
  </w:style>
  <w:style w:type="character" w:customStyle="1" w:styleId="apple-converted-space">
    <w:name w:val="apple-converted-space"/>
    <w:rsid w:val="007B70FB"/>
  </w:style>
  <w:style w:type="character" w:customStyle="1" w:styleId="a6">
    <w:name w:val="Абзац списка Знак"/>
    <w:aliases w:val="Bulleted list Знак,Bullet 1 Знак,List Paragraph Char Char Знак,b1 Знак,b1 + Justified Знак,Bullet 11 Знак,b1 + Justified1 Знак,Bullet 111 Знак,b1 + Justified11 Знак,Bullet List Знак,Numbered List Знак"/>
    <w:link w:val="a5"/>
    <w:uiPriority w:val="34"/>
    <w:rsid w:val="007B70FB"/>
    <w:rPr>
      <w:rFonts w:ascii="Times New Roman" w:eastAsia="Times New Roman" w:hAnsi="Times New Roman" w:cs="Times New Roman"/>
      <w:sz w:val="24"/>
      <w:szCs w:val="24"/>
      <w:lang w:eastAsia="ru-RU"/>
    </w:rPr>
  </w:style>
  <w:style w:type="paragraph" w:customStyle="1" w:styleId="aa">
    <w:name w:val="Абзац с отступом"/>
    <w:basedOn w:val="a"/>
    <w:link w:val="ab"/>
    <w:qFormat/>
    <w:rsid w:val="004466D9"/>
    <w:pPr>
      <w:spacing w:after="0" w:line="240" w:lineRule="auto"/>
      <w:ind w:firstLine="709"/>
      <w:contextualSpacing/>
      <w:jc w:val="both"/>
    </w:pPr>
    <w:rPr>
      <w:rFonts w:ascii="Arial Narrow" w:eastAsiaTheme="minorHAnsi" w:hAnsi="Arial Narrow"/>
      <w:lang w:eastAsia="en-US"/>
    </w:rPr>
  </w:style>
  <w:style w:type="character" w:customStyle="1" w:styleId="ab">
    <w:name w:val="Абзац с отступом знак"/>
    <w:basedOn w:val="a0"/>
    <w:link w:val="aa"/>
    <w:rsid w:val="004466D9"/>
    <w:rPr>
      <w:rFonts w:ascii="Arial Narrow" w:hAnsi="Arial Narrow"/>
    </w:rPr>
  </w:style>
  <w:style w:type="character" w:styleId="ac">
    <w:name w:val="Placeholder Text"/>
    <w:basedOn w:val="a0"/>
    <w:uiPriority w:val="99"/>
    <w:rsid w:val="00276BAE"/>
    <w:rPr>
      <w:color w:val="808080"/>
    </w:rPr>
  </w:style>
  <w:style w:type="table" w:styleId="ad">
    <w:name w:val="Table Grid"/>
    <w:basedOn w:val="a1"/>
    <w:uiPriority w:val="39"/>
    <w:rsid w:val="00276BAE"/>
    <w:pPr>
      <w:spacing w:after="0" w:line="240" w:lineRule="auto"/>
      <w:jc w:val="both"/>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0"/>
    <w:link w:val="7"/>
    <w:uiPriority w:val="9"/>
    <w:rsid w:val="00251FE4"/>
    <w:rPr>
      <w:rFonts w:ascii="Arial Narrow" w:eastAsia="Arial Narrow" w:hAnsi="Arial Narrow" w:cs="Arial Narrow"/>
      <w:iCs/>
      <w:color w:val="404040"/>
    </w:rPr>
  </w:style>
  <w:style w:type="paragraph" w:customStyle="1" w:styleId="Iauiue">
    <w:name w:val="Iau?iue"/>
    <w:rsid w:val="00251FE4"/>
    <w:pPr>
      <w:suppressAutoHyphens/>
      <w:autoSpaceDN w:val="0"/>
      <w:snapToGrid w:val="0"/>
      <w:spacing w:after="0" w:line="240" w:lineRule="auto"/>
      <w:textAlignment w:val="baseline"/>
    </w:pPr>
    <w:rPr>
      <w:rFonts w:ascii="TimesET" w:eastAsia="Times New Roman" w:hAnsi="TimesET" w:cs="Times New Roman"/>
      <w:sz w:val="24"/>
      <w:szCs w:val="20"/>
      <w:lang w:val="en-US" w:eastAsia="ru-RU"/>
    </w:rPr>
  </w:style>
  <w:style w:type="character" w:customStyle="1" w:styleId="extended-textfull">
    <w:name w:val="extended-text__full"/>
    <w:basedOn w:val="a0"/>
    <w:rsid w:val="00E50D39"/>
  </w:style>
  <w:style w:type="paragraph" w:styleId="11">
    <w:name w:val="toc 1"/>
    <w:basedOn w:val="a"/>
    <w:next w:val="a"/>
    <w:link w:val="12"/>
    <w:autoRedefine/>
    <w:uiPriority w:val="39"/>
    <w:qFormat/>
    <w:rsid w:val="006F7F2B"/>
    <w:pPr>
      <w:tabs>
        <w:tab w:val="left" w:pos="284"/>
        <w:tab w:val="right" w:leader="dot" w:pos="9356"/>
      </w:tabs>
      <w:spacing w:after="0" w:line="240" w:lineRule="auto"/>
      <w:jc w:val="center"/>
    </w:pPr>
    <w:rPr>
      <w:rFonts w:ascii="Arial" w:eastAsia="Times New Roman" w:hAnsi="Arial" w:cs="Arial"/>
      <w:noProof/>
      <w:sz w:val="20"/>
    </w:rPr>
  </w:style>
  <w:style w:type="character" w:customStyle="1" w:styleId="12">
    <w:name w:val="Оглавление 1 Знак"/>
    <w:basedOn w:val="a0"/>
    <w:link w:val="11"/>
    <w:uiPriority w:val="39"/>
    <w:rsid w:val="006F7F2B"/>
    <w:rPr>
      <w:rFonts w:ascii="Arial" w:eastAsia="Times New Roman" w:hAnsi="Arial" w:cs="Arial"/>
      <w:noProof/>
      <w:sz w:val="20"/>
      <w:lang w:eastAsia="ru-RU"/>
    </w:rPr>
  </w:style>
  <w:style w:type="character" w:customStyle="1" w:styleId="10">
    <w:name w:val="Заголовок 1 Знак"/>
    <w:basedOn w:val="a0"/>
    <w:link w:val="1"/>
    <w:uiPriority w:val="9"/>
    <w:rsid w:val="006F7F2B"/>
    <w:rPr>
      <w:rFonts w:asciiTheme="majorHAnsi" w:eastAsiaTheme="majorEastAsia" w:hAnsiTheme="majorHAnsi" w:cstheme="majorBidi"/>
      <w:color w:val="2E74B5" w:themeColor="accent1" w:themeShade="BF"/>
      <w:sz w:val="32"/>
      <w:szCs w:val="32"/>
      <w:lang w:eastAsia="ru-RU"/>
    </w:rPr>
  </w:style>
  <w:style w:type="paragraph" w:styleId="ae">
    <w:name w:val="annotation text"/>
    <w:basedOn w:val="a"/>
    <w:link w:val="af"/>
    <w:uiPriority w:val="99"/>
    <w:rsid w:val="006F7F2B"/>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uiPriority w:val="99"/>
    <w:rsid w:val="006F7F2B"/>
    <w:rPr>
      <w:rFonts w:ascii="Times New Roman" w:eastAsia="Times New Roman" w:hAnsi="Times New Roman" w:cs="Times New Roman"/>
      <w:sz w:val="20"/>
      <w:szCs w:val="20"/>
      <w:lang w:eastAsia="ru-RU"/>
    </w:rPr>
  </w:style>
  <w:style w:type="paragraph" w:styleId="af0">
    <w:name w:val="header"/>
    <w:basedOn w:val="a"/>
    <w:link w:val="af1"/>
    <w:uiPriority w:val="99"/>
    <w:unhideWhenUsed/>
    <w:rsid w:val="001A4C90"/>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1A4C90"/>
    <w:rPr>
      <w:rFonts w:eastAsiaTheme="minorEastAsia"/>
      <w:lang w:eastAsia="ru-RU"/>
    </w:rPr>
  </w:style>
  <w:style w:type="paragraph" w:styleId="af2">
    <w:name w:val="footer"/>
    <w:basedOn w:val="a"/>
    <w:link w:val="af3"/>
    <w:uiPriority w:val="99"/>
    <w:unhideWhenUsed/>
    <w:rsid w:val="001A4C90"/>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1A4C90"/>
    <w:rPr>
      <w:rFonts w:eastAsiaTheme="minorEastAsia"/>
      <w:lang w:eastAsia="ru-RU"/>
    </w:rPr>
  </w:style>
  <w:style w:type="paragraph" w:customStyle="1" w:styleId="13">
    <w:name w:val="çàãîëîâîê 1"/>
    <w:basedOn w:val="a"/>
    <w:next w:val="a"/>
    <w:rsid w:val="00424C84"/>
    <w:pPr>
      <w:keepNext/>
      <w:spacing w:after="0" w:line="240" w:lineRule="auto"/>
      <w:jc w:val="center"/>
    </w:pPr>
    <w:rPr>
      <w:rFonts w:ascii="Arial" w:eastAsia="Times New Roman" w:hAnsi="Arial" w:cs="Times New Roman"/>
      <w:b/>
      <w:sz w:val="24"/>
      <w:szCs w:val="20"/>
    </w:rPr>
  </w:style>
  <w:style w:type="character" w:styleId="af4">
    <w:name w:val="annotation reference"/>
    <w:basedOn w:val="a0"/>
    <w:uiPriority w:val="99"/>
    <w:semiHidden/>
    <w:unhideWhenUsed/>
    <w:rsid w:val="00982935"/>
    <w:rPr>
      <w:sz w:val="16"/>
      <w:szCs w:val="16"/>
    </w:rPr>
  </w:style>
  <w:style w:type="paragraph" w:styleId="af5">
    <w:name w:val="annotation subject"/>
    <w:basedOn w:val="ae"/>
    <w:next w:val="ae"/>
    <w:link w:val="af6"/>
    <w:uiPriority w:val="99"/>
    <w:semiHidden/>
    <w:unhideWhenUsed/>
    <w:rsid w:val="00982935"/>
    <w:pPr>
      <w:spacing w:after="200"/>
    </w:pPr>
    <w:rPr>
      <w:rFonts w:asciiTheme="minorHAnsi" w:eastAsiaTheme="minorEastAsia" w:hAnsiTheme="minorHAnsi" w:cstheme="minorBidi"/>
      <w:b/>
      <w:bCs/>
    </w:rPr>
  </w:style>
  <w:style w:type="character" w:customStyle="1" w:styleId="af6">
    <w:name w:val="Тема примечания Знак"/>
    <w:basedOn w:val="af"/>
    <w:link w:val="af5"/>
    <w:uiPriority w:val="99"/>
    <w:semiHidden/>
    <w:rsid w:val="00982935"/>
    <w:rPr>
      <w:rFonts w:ascii="Times New Roman" w:eastAsiaTheme="minorEastAsia" w:hAnsi="Times New Roman" w:cs="Times New Roman"/>
      <w:b/>
      <w:bCs/>
      <w:sz w:val="20"/>
      <w:szCs w:val="20"/>
      <w:lang w:eastAsia="ru-RU"/>
    </w:rPr>
  </w:style>
  <w:style w:type="paragraph" w:styleId="af7">
    <w:name w:val="Balloon Text"/>
    <w:basedOn w:val="a"/>
    <w:link w:val="af8"/>
    <w:uiPriority w:val="99"/>
    <w:semiHidden/>
    <w:unhideWhenUsed/>
    <w:rsid w:val="00982935"/>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982935"/>
    <w:rPr>
      <w:rFonts w:ascii="Segoe UI" w:eastAsiaTheme="minorEastAsia" w:hAnsi="Segoe UI" w:cs="Segoe UI"/>
      <w:sz w:val="18"/>
      <w:szCs w:val="18"/>
      <w:lang w:eastAsia="ru-RU"/>
    </w:rPr>
  </w:style>
  <w:style w:type="character" w:styleId="af9">
    <w:name w:val="FollowedHyperlink"/>
    <w:basedOn w:val="a0"/>
    <w:uiPriority w:val="99"/>
    <w:semiHidden/>
    <w:unhideWhenUsed/>
    <w:rsid w:val="002D4B6F"/>
    <w:rPr>
      <w:color w:val="954F72"/>
      <w:u w:val="single"/>
    </w:rPr>
  </w:style>
  <w:style w:type="paragraph" w:customStyle="1" w:styleId="msonormal0">
    <w:name w:val="msonormal"/>
    <w:basedOn w:val="a"/>
    <w:rsid w:val="002D4B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a"/>
    <w:rsid w:val="002D4B6F"/>
    <w:pPr>
      <w:spacing w:before="100" w:beforeAutospacing="1" w:after="100" w:afterAutospacing="1" w:line="240" w:lineRule="auto"/>
    </w:pPr>
    <w:rPr>
      <w:rFonts w:ascii="Tahoma" w:eastAsia="Times New Roman" w:hAnsi="Tahoma" w:cs="Tahoma"/>
      <w:color w:val="000000"/>
      <w:sz w:val="18"/>
      <w:szCs w:val="18"/>
    </w:rPr>
  </w:style>
  <w:style w:type="paragraph" w:customStyle="1" w:styleId="font6">
    <w:name w:val="font6"/>
    <w:basedOn w:val="a"/>
    <w:rsid w:val="002D4B6F"/>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70">
    <w:name w:val="xl70"/>
    <w:basedOn w:val="a"/>
    <w:rsid w:val="002D4B6F"/>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1">
    <w:name w:val="xl71"/>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2">
    <w:name w:val="xl72"/>
    <w:basedOn w:val="a"/>
    <w:rsid w:val="002D4B6F"/>
    <w:pPr>
      <w:pBdr>
        <w:left w:val="single" w:sz="4" w:space="0" w:color="auto"/>
        <w:bottom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a"/>
    <w:rsid w:val="002D4B6F"/>
    <w:pPr>
      <w:pBdr>
        <w:top w:val="single" w:sz="4" w:space="0" w:color="auto"/>
        <w:bottom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a"/>
    <w:rsid w:val="002D4B6F"/>
    <w:pPr>
      <w:pBdr>
        <w:bottom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a"/>
    <w:rsid w:val="002D4B6F"/>
    <w:pPr>
      <w:pBdr>
        <w:top w:val="single" w:sz="4" w:space="0" w:color="auto"/>
        <w:bottom w:val="single" w:sz="4" w:space="0" w:color="auto"/>
        <w:right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6">
    <w:name w:val="xl76"/>
    <w:basedOn w:val="a"/>
    <w:rsid w:val="002D4B6F"/>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7">
    <w:name w:val="xl77"/>
    <w:basedOn w:val="a"/>
    <w:rsid w:val="002D4B6F"/>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
    <w:rsid w:val="002D4B6F"/>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9">
    <w:name w:val="xl79"/>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a"/>
    <w:rsid w:val="002D4B6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1">
    <w:name w:val="xl81"/>
    <w:basedOn w:val="a"/>
    <w:rsid w:val="002D4B6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3">
    <w:name w:val="xl83"/>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5">
    <w:name w:val="xl85"/>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6">
    <w:name w:val="xl86"/>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7">
    <w:name w:val="xl87"/>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8">
    <w:name w:val="xl88"/>
    <w:basedOn w:val="a"/>
    <w:rsid w:val="002D4B6F"/>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
    <w:name w:val="xl89"/>
    <w:basedOn w:val="a"/>
    <w:rsid w:val="002D4B6F"/>
    <w:pPr>
      <w:pBdr>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
    <w:name w:val="xl90"/>
    <w:basedOn w:val="a"/>
    <w:rsid w:val="002D4B6F"/>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a"/>
    <w:rsid w:val="002D4B6F"/>
    <w:pPr>
      <w:pBdr>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a"/>
    <w:rsid w:val="002D4B6F"/>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3">
    <w:name w:val="xl93"/>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4">
    <w:name w:val="xl94"/>
    <w:basedOn w:val="a"/>
    <w:rsid w:val="002D4B6F"/>
    <w:pP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
    <w:rsid w:val="002D4B6F"/>
    <w:pP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6">
    <w:name w:val="xl96"/>
    <w:basedOn w:val="a"/>
    <w:rsid w:val="002D4B6F"/>
    <w:pP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7">
    <w:name w:val="xl97"/>
    <w:basedOn w:val="a"/>
    <w:rsid w:val="002D4B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a"/>
    <w:rsid w:val="002D4B6F"/>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0">
    <w:name w:val="xl100"/>
    <w:basedOn w:val="a"/>
    <w:rsid w:val="002D4B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1">
    <w:name w:val="xl101"/>
    <w:basedOn w:val="a"/>
    <w:rsid w:val="002D4B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2">
    <w:name w:val="xl102"/>
    <w:basedOn w:val="a"/>
    <w:rsid w:val="002D4B6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a"/>
    <w:rsid w:val="002D4B6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4">
    <w:name w:val="xl104"/>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5">
    <w:name w:val="xl105"/>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6">
    <w:name w:val="xl106"/>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7">
    <w:name w:val="xl107"/>
    <w:basedOn w:val="a"/>
    <w:rsid w:val="002D4B6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8">
    <w:name w:val="xl108"/>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9">
    <w:name w:val="xl109"/>
    <w:basedOn w:val="a"/>
    <w:rsid w:val="002D4B6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0">
    <w:name w:val="xl110"/>
    <w:basedOn w:val="a"/>
    <w:rsid w:val="002D4B6F"/>
    <w:pPr>
      <w:pBdr>
        <w:top w:val="single" w:sz="4" w:space="0" w:color="auto"/>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a"/>
    <w:rsid w:val="002D4B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2D4B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3">
    <w:name w:val="xl113"/>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4">
    <w:name w:val="xl114"/>
    <w:basedOn w:val="a"/>
    <w:rsid w:val="002D4B6F"/>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5">
    <w:name w:val="xl115"/>
    <w:basedOn w:val="a"/>
    <w:rsid w:val="002D4B6F"/>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6">
    <w:name w:val="xl116"/>
    <w:basedOn w:val="a"/>
    <w:rsid w:val="002D4B6F"/>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7">
    <w:name w:val="xl117"/>
    <w:basedOn w:val="a"/>
    <w:rsid w:val="002D4B6F"/>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8">
    <w:name w:val="xl118"/>
    <w:basedOn w:val="a"/>
    <w:rsid w:val="002D4B6F"/>
    <w:pPr>
      <w:pBdr>
        <w:top w:val="single" w:sz="4" w:space="0" w:color="auto"/>
        <w:bottom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a"/>
    <w:rsid w:val="002D4B6F"/>
    <w:pPr>
      <w:pBdr>
        <w:top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0">
    <w:name w:val="xl120"/>
    <w:basedOn w:val="a"/>
    <w:rsid w:val="002D4B6F"/>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21">
    <w:name w:val="xl121"/>
    <w:basedOn w:val="a"/>
    <w:rsid w:val="002D4B6F"/>
    <w:pPr>
      <w:pBdr>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22">
    <w:name w:val="xl122"/>
    <w:basedOn w:val="a"/>
    <w:rsid w:val="002D4B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3">
    <w:name w:val="xl123"/>
    <w:basedOn w:val="a"/>
    <w:rsid w:val="002D4B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4">
    <w:name w:val="xl124"/>
    <w:basedOn w:val="a"/>
    <w:rsid w:val="002D4B6F"/>
    <w:pP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5">
    <w:name w:val="xl125"/>
    <w:basedOn w:val="a"/>
    <w:rsid w:val="002D4B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6">
    <w:name w:val="xl126"/>
    <w:basedOn w:val="a"/>
    <w:rsid w:val="002D4B6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7">
    <w:name w:val="xl127"/>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8">
    <w:name w:val="xl128"/>
    <w:basedOn w:val="a"/>
    <w:rsid w:val="002D4B6F"/>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9">
    <w:name w:val="xl129"/>
    <w:basedOn w:val="a"/>
    <w:rsid w:val="002D4B6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0">
    <w:name w:val="xl130"/>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1">
    <w:name w:val="xl131"/>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32">
    <w:name w:val="xl132"/>
    <w:basedOn w:val="a"/>
    <w:rsid w:val="002D4B6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3">
    <w:name w:val="xl133"/>
    <w:basedOn w:val="a"/>
    <w:rsid w:val="002D4B6F"/>
    <w:pPr>
      <w:pBdr>
        <w:lef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4">
    <w:name w:val="xl134"/>
    <w:basedOn w:val="a"/>
    <w:rsid w:val="002D4B6F"/>
    <w:pPr>
      <w:pBdr>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5">
    <w:name w:val="xl135"/>
    <w:basedOn w:val="a"/>
    <w:rsid w:val="002D4B6F"/>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6">
    <w:name w:val="xl136"/>
    <w:basedOn w:val="a"/>
    <w:rsid w:val="002D4B6F"/>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37">
    <w:name w:val="xl137"/>
    <w:basedOn w:val="a"/>
    <w:rsid w:val="002D4B6F"/>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8">
    <w:name w:val="xl138"/>
    <w:basedOn w:val="a"/>
    <w:rsid w:val="002D4B6F"/>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9">
    <w:name w:val="xl139"/>
    <w:basedOn w:val="a"/>
    <w:rsid w:val="002D4B6F"/>
    <w:pPr>
      <w:pBdr>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40">
    <w:name w:val="xl140"/>
    <w:basedOn w:val="a"/>
    <w:rsid w:val="002D4B6F"/>
    <w:pPr>
      <w:pBdr>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1">
    <w:name w:val="xl141"/>
    <w:basedOn w:val="a"/>
    <w:rsid w:val="002D4B6F"/>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42">
    <w:name w:val="xl142"/>
    <w:basedOn w:val="a"/>
    <w:rsid w:val="002D4B6F"/>
    <w:pPr>
      <w:pBdr>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rPr>
  </w:style>
  <w:style w:type="paragraph" w:customStyle="1" w:styleId="xl143">
    <w:name w:val="xl143"/>
    <w:basedOn w:val="a"/>
    <w:rsid w:val="002D4B6F"/>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a"/>
    <w:rsid w:val="002D4B6F"/>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5">
    <w:name w:val="xl145"/>
    <w:basedOn w:val="a"/>
    <w:rsid w:val="002D4B6F"/>
    <w:pPr>
      <w:pBdr>
        <w:top w:val="single" w:sz="4" w:space="0" w:color="auto"/>
        <w:bottom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6">
    <w:name w:val="xl146"/>
    <w:basedOn w:val="a"/>
    <w:rsid w:val="002D4B6F"/>
    <w:pPr>
      <w:pBdr>
        <w:top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7">
    <w:name w:val="xl147"/>
    <w:basedOn w:val="a"/>
    <w:rsid w:val="002D4B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8">
    <w:name w:val="xl148"/>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9">
    <w:name w:val="xl149"/>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0">
    <w:name w:val="xl150"/>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1">
    <w:name w:val="xl151"/>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52">
    <w:name w:val="xl152"/>
    <w:basedOn w:val="a"/>
    <w:rsid w:val="002D4B6F"/>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3">
    <w:name w:val="xl153"/>
    <w:basedOn w:val="a"/>
    <w:rsid w:val="002D4B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54">
    <w:name w:val="xl154"/>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5">
    <w:name w:val="xl155"/>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6">
    <w:name w:val="xl156"/>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7">
    <w:name w:val="xl157"/>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8">
    <w:name w:val="xl158"/>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9">
    <w:name w:val="xl159"/>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0">
    <w:name w:val="xl160"/>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1">
    <w:name w:val="xl161"/>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2">
    <w:name w:val="xl162"/>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3">
    <w:name w:val="xl163"/>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4">
    <w:name w:val="xl164"/>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5">
    <w:name w:val="xl165"/>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6">
    <w:name w:val="xl166"/>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7">
    <w:name w:val="xl167"/>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8">
    <w:name w:val="xl168"/>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9">
    <w:name w:val="xl169"/>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0">
    <w:name w:val="xl170"/>
    <w:basedOn w:val="a"/>
    <w:rsid w:val="002D4B6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1">
    <w:name w:val="xl171"/>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2">
    <w:name w:val="xl172"/>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3">
    <w:name w:val="xl173"/>
    <w:basedOn w:val="a"/>
    <w:rsid w:val="002D4B6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4">
    <w:name w:val="xl174"/>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6">
    <w:name w:val="xl176"/>
    <w:basedOn w:val="a"/>
    <w:rsid w:val="002D4B6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7">
    <w:name w:val="xl177"/>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8">
    <w:name w:val="xl178"/>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79">
    <w:name w:val="xl179"/>
    <w:basedOn w:val="a"/>
    <w:rsid w:val="002D4B6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0">
    <w:name w:val="xl180"/>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1">
    <w:name w:val="xl181"/>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2">
    <w:name w:val="xl182"/>
    <w:basedOn w:val="a"/>
    <w:rsid w:val="002D4B6F"/>
    <w:pPr>
      <w:pBdr>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3">
    <w:name w:val="xl183"/>
    <w:basedOn w:val="a"/>
    <w:rsid w:val="002D4B6F"/>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4">
    <w:name w:val="xl184"/>
    <w:basedOn w:val="a"/>
    <w:rsid w:val="002D4B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5">
    <w:name w:val="xl185"/>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6">
    <w:name w:val="xl186"/>
    <w:basedOn w:val="a"/>
    <w:rsid w:val="002D4B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7">
    <w:name w:val="xl187"/>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8">
    <w:name w:val="xl188"/>
    <w:basedOn w:val="a"/>
    <w:rsid w:val="002D4B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89">
    <w:name w:val="xl189"/>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0">
    <w:name w:val="xl190"/>
    <w:basedOn w:val="a"/>
    <w:rsid w:val="002D4B6F"/>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1">
    <w:name w:val="xl191"/>
    <w:basedOn w:val="a"/>
    <w:rsid w:val="002D4B6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2">
    <w:name w:val="xl192"/>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3">
    <w:name w:val="xl193"/>
    <w:basedOn w:val="a"/>
    <w:rsid w:val="002D4B6F"/>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4">
    <w:name w:val="xl194"/>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5">
    <w:name w:val="xl195"/>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6">
    <w:name w:val="xl196"/>
    <w:basedOn w:val="a"/>
    <w:rsid w:val="002D4B6F"/>
    <w:pPr>
      <w:pBdr>
        <w:top w:val="single" w:sz="4" w:space="0" w:color="auto"/>
        <w:bottom w:val="single" w:sz="4" w:space="0" w:color="auto"/>
        <w:right w:val="single" w:sz="8"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197">
    <w:name w:val="xl197"/>
    <w:basedOn w:val="a"/>
    <w:rsid w:val="002D4B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8">
    <w:name w:val="xl198"/>
    <w:basedOn w:val="a"/>
    <w:rsid w:val="002D4B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9">
    <w:name w:val="xl199"/>
    <w:basedOn w:val="a"/>
    <w:rsid w:val="002D4B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0">
    <w:name w:val="xl200"/>
    <w:basedOn w:val="a"/>
    <w:rsid w:val="002D4B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201">
    <w:name w:val="xl201"/>
    <w:basedOn w:val="a"/>
    <w:rsid w:val="002D4B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202">
    <w:name w:val="xl202"/>
    <w:basedOn w:val="a"/>
    <w:rsid w:val="002D4B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3">
    <w:name w:val="xl203"/>
    <w:basedOn w:val="a"/>
    <w:rsid w:val="002D4B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4">
    <w:name w:val="xl204"/>
    <w:basedOn w:val="a"/>
    <w:rsid w:val="002D4B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5">
    <w:name w:val="xl205"/>
    <w:basedOn w:val="a"/>
    <w:rsid w:val="002D4B6F"/>
    <w:pPr>
      <w:pBdr>
        <w:top w:val="single" w:sz="4" w:space="0" w:color="auto"/>
        <w:left w:val="single" w:sz="4" w:space="0" w:color="auto"/>
        <w:bottom w:val="single" w:sz="4" w:space="0" w:color="auto"/>
      </w:pBdr>
      <w:shd w:val="clear" w:color="000000" w:fill="EDEDED"/>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6">
    <w:name w:val="xl206"/>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207">
    <w:name w:val="xl207"/>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208">
    <w:name w:val="xl208"/>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209">
    <w:name w:val="xl209"/>
    <w:basedOn w:val="a"/>
    <w:rsid w:val="002D4B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210">
    <w:name w:val="xl210"/>
    <w:basedOn w:val="a"/>
    <w:rsid w:val="002D4B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1">
    <w:name w:val="xl211"/>
    <w:basedOn w:val="a"/>
    <w:rsid w:val="002D4B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2">
    <w:name w:val="xl212"/>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3">
    <w:name w:val="xl213"/>
    <w:basedOn w:val="a"/>
    <w:rsid w:val="002D4B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4">
    <w:name w:val="xl214"/>
    <w:basedOn w:val="a"/>
    <w:rsid w:val="002D4B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49273">
      <w:bodyDiv w:val="1"/>
      <w:marLeft w:val="0"/>
      <w:marRight w:val="0"/>
      <w:marTop w:val="0"/>
      <w:marBottom w:val="0"/>
      <w:divBdr>
        <w:top w:val="none" w:sz="0" w:space="0" w:color="auto"/>
        <w:left w:val="none" w:sz="0" w:space="0" w:color="auto"/>
        <w:bottom w:val="none" w:sz="0" w:space="0" w:color="auto"/>
        <w:right w:val="none" w:sz="0" w:space="0" w:color="auto"/>
      </w:divBdr>
    </w:div>
    <w:div w:id="385643766">
      <w:bodyDiv w:val="1"/>
      <w:marLeft w:val="0"/>
      <w:marRight w:val="0"/>
      <w:marTop w:val="0"/>
      <w:marBottom w:val="0"/>
      <w:divBdr>
        <w:top w:val="none" w:sz="0" w:space="0" w:color="auto"/>
        <w:left w:val="none" w:sz="0" w:space="0" w:color="auto"/>
        <w:bottom w:val="none" w:sz="0" w:space="0" w:color="auto"/>
        <w:right w:val="none" w:sz="0" w:space="0" w:color="auto"/>
      </w:divBdr>
    </w:div>
    <w:div w:id="604121768">
      <w:bodyDiv w:val="1"/>
      <w:marLeft w:val="0"/>
      <w:marRight w:val="0"/>
      <w:marTop w:val="0"/>
      <w:marBottom w:val="0"/>
      <w:divBdr>
        <w:top w:val="none" w:sz="0" w:space="0" w:color="auto"/>
        <w:left w:val="none" w:sz="0" w:space="0" w:color="auto"/>
        <w:bottom w:val="none" w:sz="0" w:space="0" w:color="auto"/>
        <w:right w:val="none" w:sz="0" w:space="0" w:color="auto"/>
      </w:divBdr>
    </w:div>
    <w:div w:id="705832340">
      <w:bodyDiv w:val="1"/>
      <w:marLeft w:val="0"/>
      <w:marRight w:val="0"/>
      <w:marTop w:val="0"/>
      <w:marBottom w:val="0"/>
      <w:divBdr>
        <w:top w:val="none" w:sz="0" w:space="0" w:color="auto"/>
        <w:left w:val="none" w:sz="0" w:space="0" w:color="auto"/>
        <w:bottom w:val="none" w:sz="0" w:space="0" w:color="auto"/>
        <w:right w:val="none" w:sz="0" w:space="0" w:color="auto"/>
      </w:divBdr>
    </w:div>
    <w:div w:id="772434748">
      <w:bodyDiv w:val="1"/>
      <w:marLeft w:val="0"/>
      <w:marRight w:val="0"/>
      <w:marTop w:val="0"/>
      <w:marBottom w:val="0"/>
      <w:divBdr>
        <w:top w:val="none" w:sz="0" w:space="0" w:color="auto"/>
        <w:left w:val="none" w:sz="0" w:space="0" w:color="auto"/>
        <w:bottom w:val="none" w:sz="0" w:space="0" w:color="auto"/>
        <w:right w:val="none" w:sz="0" w:space="0" w:color="auto"/>
      </w:divBdr>
    </w:div>
    <w:div w:id="802847506">
      <w:bodyDiv w:val="1"/>
      <w:marLeft w:val="0"/>
      <w:marRight w:val="0"/>
      <w:marTop w:val="0"/>
      <w:marBottom w:val="0"/>
      <w:divBdr>
        <w:top w:val="none" w:sz="0" w:space="0" w:color="auto"/>
        <w:left w:val="none" w:sz="0" w:space="0" w:color="auto"/>
        <w:bottom w:val="none" w:sz="0" w:space="0" w:color="auto"/>
        <w:right w:val="none" w:sz="0" w:space="0" w:color="auto"/>
      </w:divBdr>
    </w:div>
    <w:div w:id="1104688888">
      <w:bodyDiv w:val="1"/>
      <w:marLeft w:val="0"/>
      <w:marRight w:val="0"/>
      <w:marTop w:val="0"/>
      <w:marBottom w:val="0"/>
      <w:divBdr>
        <w:top w:val="none" w:sz="0" w:space="0" w:color="auto"/>
        <w:left w:val="none" w:sz="0" w:space="0" w:color="auto"/>
        <w:bottom w:val="none" w:sz="0" w:space="0" w:color="auto"/>
        <w:right w:val="none" w:sz="0" w:space="0" w:color="auto"/>
      </w:divBdr>
    </w:div>
    <w:div w:id="1120152073">
      <w:bodyDiv w:val="1"/>
      <w:marLeft w:val="0"/>
      <w:marRight w:val="0"/>
      <w:marTop w:val="0"/>
      <w:marBottom w:val="0"/>
      <w:divBdr>
        <w:top w:val="none" w:sz="0" w:space="0" w:color="auto"/>
        <w:left w:val="none" w:sz="0" w:space="0" w:color="auto"/>
        <w:bottom w:val="none" w:sz="0" w:space="0" w:color="auto"/>
        <w:right w:val="none" w:sz="0" w:space="0" w:color="auto"/>
      </w:divBdr>
    </w:div>
    <w:div w:id="1235816967">
      <w:bodyDiv w:val="1"/>
      <w:marLeft w:val="0"/>
      <w:marRight w:val="0"/>
      <w:marTop w:val="0"/>
      <w:marBottom w:val="0"/>
      <w:divBdr>
        <w:top w:val="none" w:sz="0" w:space="0" w:color="auto"/>
        <w:left w:val="none" w:sz="0" w:space="0" w:color="auto"/>
        <w:bottom w:val="none" w:sz="0" w:space="0" w:color="auto"/>
        <w:right w:val="none" w:sz="0" w:space="0" w:color="auto"/>
      </w:divBdr>
    </w:div>
    <w:div w:id="1344436376">
      <w:bodyDiv w:val="1"/>
      <w:marLeft w:val="0"/>
      <w:marRight w:val="0"/>
      <w:marTop w:val="0"/>
      <w:marBottom w:val="0"/>
      <w:divBdr>
        <w:top w:val="none" w:sz="0" w:space="0" w:color="auto"/>
        <w:left w:val="none" w:sz="0" w:space="0" w:color="auto"/>
        <w:bottom w:val="none" w:sz="0" w:space="0" w:color="auto"/>
        <w:right w:val="none" w:sz="0" w:space="0" w:color="auto"/>
      </w:divBdr>
    </w:div>
    <w:div w:id="1562474036">
      <w:bodyDiv w:val="1"/>
      <w:marLeft w:val="0"/>
      <w:marRight w:val="0"/>
      <w:marTop w:val="0"/>
      <w:marBottom w:val="0"/>
      <w:divBdr>
        <w:top w:val="none" w:sz="0" w:space="0" w:color="auto"/>
        <w:left w:val="none" w:sz="0" w:space="0" w:color="auto"/>
        <w:bottom w:val="none" w:sz="0" w:space="0" w:color="auto"/>
        <w:right w:val="none" w:sz="0" w:space="0" w:color="auto"/>
      </w:divBdr>
    </w:div>
    <w:div w:id="1635404446">
      <w:bodyDiv w:val="1"/>
      <w:marLeft w:val="0"/>
      <w:marRight w:val="0"/>
      <w:marTop w:val="0"/>
      <w:marBottom w:val="0"/>
      <w:divBdr>
        <w:top w:val="none" w:sz="0" w:space="0" w:color="auto"/>
        <w:left w:val="none" w:sz="0" w:space="0" w:color="auto"/>
        <w:bottom w:val="none" w:sz="0" w:space="0" w:color="auto"/>
        <w:right w:val="none" w:sz="0" w:space="0" w:color="auto"/>
      </w:divBdr>
    </w:div>
    <w:div w:id="1649168952">
      <w:bodyDiv w:val="1"/>
      <w:marLeft w:val="0"/>
      <w:marRight w:val="0"/>
      <w:marTop w:val="0"/>
      <w:marBottom w:val="0"/>
      <w:divBdr>
        <w:top w:val="none" w:sz="0" w:space="0" w:color="auto"/>
        <w:left w:val="none" w:sz="0" w:space="0" w:color="auto"/>
        <w:bottom w:val="none" w:sz="0" w:space="0" w:color="auto"/>
        <w:right w:val="none" w:sz="0" w:space="0" w:color="auto"/>
      </w:divBdr>
    </w:div>
    <w:div w:id="205353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10FB2-57DB-4712-945A-F301A692C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11</Pages>
  <Words>5015</Words>
  <Characters>28592</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33540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Карманов Иван Андреевич</dc:creator>
  <cp:keywords/>
  <dc:description/>
  <cp:lastModifiedBy>Хелемендик Ольга Сергеевна</cp:lastModifiedBy>
  <cp:revision>8</cp:revision>
  <dcterms:created xsi:type="dcterms:W3CDTF">2021-02-20T03:56:00Z</dcterms:created>
  <dcterms:modified xsi:type="dcterms:W3CDTF">2021-03-18T13:58:00Z</dcterms:modified>
</cp:coreProperties>
</file>